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0E4B" w14:textId="358DCD8E" w:rsidR="001F1B3C" w:rsidRDefault="008F694A" w:rsidP="000C0A48">
      <w:pPr>
        <w:ind w:right="440"/>
        <w:rPr>
          <w:rFonts w:cstheme="minorHAnsi"/>
          <w:b/>
          <w:bCs/>
          <w:sz w:val="22"/>
          <w:szCs w:val="22"/>
        </w:rPr>
      </w:pPr>
      <w:r>
        <w:rPr>
          <w:noProof/>
        </w:rPr>
        <w:drawing>
          <wp:inline distT="0" distB="0" distL="0" distR="0" wp14:anchorId="56D6FCDE" wp14:editId="61D743BD">
            <wp:extent cx="3861288" cy="12084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a:ext>
                      </a:extLst>
                    </a:blip>
                    <a:srcRect/>
                    <a:stretch/>
                  </pic:blipFill>
                  <pic:spPr bwMode="auto">
                    <a:xfrm>
                      <a:off x="0" y="0"/>
                      <a:ext cx="3871519" cy="1211607"/>
                    </a:xfrm>
                    <a:prstGeom prst="rect">
                      <a:avLst/>
                    </a:prstGeom>
                    <a:noFill/>
                    <a:ln>
                      <a:noFill/>
                    </a:ln>
                    <a:extLst>
                      <a:ext uri="{53640926-AAD7-44D8-BBD7-CCE9431645EC}">
                        <a14:shadowObscured xmlns:a14="http://schemas.microsoft.com/office/drawing/2010/main"/>
                      </a:ext>
                    </a:extLst>
                  </pic:spPr>
                </pic:pic>
              </a:graphicData>
            </a:graphic>
          </wp:inline>
        </w:drawing>
      </w:r>
    </w:p>
    <w:p w14:paraId="55D78077" w14:textId="77777777" w:rsidR="000E232A" w:rsidRDefault="000E232A" w:rsidP="00663C67">
      <w:pPr>
        <w:jc w:val="right"/>
        <w:rPr>
          <w:rFonts w:cstheme="minorHAnsi"/>
          <w:b/>
          <w:bCs/>
        </w:rPr>
      </w:pPr>
    </w:p>
    <w:p w14:paraId="00D469B4" w14:textId="38138588" w:rsidR="00702826" w:rsidRPr="00137AC7" w:rsidRDefault="00137AC7" w:rsidP="00137AC7">
      <w:pPr>
        <w:jc w:val="right"/>
        <w:rPr>
          <w:rFonts w:ascii="Microsoft YaHei" w:eastAsia="Microsoft YaHei" w:hAnsi="Microsoft YaHei" w:cstheme="minorHAnsi"/>
          <w:b/>
          <w:bCs/>
          <w:sz w:val="44"/>
          <w:szCs w:val="44"/>
          <w:lang w:eastAsia="zh-CN"/>
        </w:rPr>
      </w:pPr>
      <w:r w:rsidRPr="00137AC7">
        <w:rPr>
          <w:rFonts w:ascii="Microsoft YaHei" w:eastAsia="Microsoft YaHei" w:hAnsi="Microsoft YaHei" w:cs="Microsoft YaHei" w:hint="eastAsia"/>
          <w:b/>
          <w:bCs/>
          <w:lang w:eastAsia="zh-CN"/>
        </w:rPr>
        <w:t>新闻稿</w:t>
      </w:r>
      <w:r w:rsidRPr="00137AC7">
        <w:rPr>
          <w:rFonts w:ascii="Microsoft YaHei" w:eastAsia="Microsoft YaHei" w:hAnsi="Microsoft YaHei" w:cstheme="minorHAnsi"/>
          <w:b/>
          <w:bCs/>
          <w:lang w:eastAsia="zh-CN"/>
        </w:rPr>
        <w:t xml:space="preserve"> </w:t>
      </w:r>
      <w:r w:rsidRPr="00137AC7">
        <w:rPr>
          <w:rFonts w:ascii="Microsoft YaHei" w:eastAsia="Microsoft YaHei" w:hAnsi="Microsoft YaHei" w:cstheme="minorHAnsi"/>
          <w:sz w:val="22"/>
          <w:szCs w:val="22"/>
          <w:lang w:eastAsia="zh-CN"/>
        </w:rPr>
        <w:t xml:space="preserve">- </w:t>
      </w:r>
      <w:r w:rsidR="00EF3897" w:rsidRPr="00137AC7">
        <w:rPr>
          <w:rFonts w:ascii="Microsoft YaHei" w:eastAsia="Microsoft YaHei" w:hAnsi="Microsoft YaHei" w:cstheme="minorHAnsi"/>
          <w:sz w:val="22"/>
          <w:szCs w:val="22"/>
          <w:lang w:eastAsia="zh-CN"/>
        </w:rPr>
        <w:t>2021</w:t>
      </w:r>
      <w:r w:rsidR="00EF3897" w:rsidRPr="00137AC7">
        <w:rPr>
          <w:rFonts w:ascii="Microsoft YaHei" w:eastAsia="Microsoft YaHei" w:hAnsi="Microsoft YaHei" w:cs="Microsoft YaHei" w:hint="eastAsia"/>
          <w:sz w:val="22"/>
          <w:szCs w:val="22"/>
          <w:lang w:eastAsia="zh-CN"/>
        </w:rPr>
        <w:t>年</w:t>
      </w:r>
      <w:r w:rsidR="00EF3897" w:rsidRPr="00137AC7">
        <w:rPr>
          <w:rFonts w:ascii="Microsoft YaHei" w:eastAsia="Microsoft YaHei" w:hAnsi="Microsoft YaHei" w:cstheme="minorHAnsi"/>
          <w:sz w:val="22"/>
          <w:szCs w:val="22"/>
          <w:lang w:eastAsia="zh-CN"/>
        </w:rPr>
        <w:t>3</w:t>
      </w:r>
      <w:r w:rsidR="00EF3897" w:rsidRPr="00137AC7">
        <w:rPr>
          <w:rFonts w:ascii="Microsoft YaHei" w:eastAsia="Microsoft YaHei" w:hAnsi="Microsoft YaHei" w:cs="Microsoft YaHei" w:hint="eastAsia"/>
          <w:sz w:val="22"/>
          <w:szCs w:val="22"/>
          <w:lang w:eastAsia="zh-CN"/>
        </w:rPr>
        <w:t>月</w:t>
      </w:r>
      <w:r w:rsidR="00EF3897" w:rsidRPr="00137AC7">
        <w:rPr>
          <w:rFonts w:ascii="Microsoft YaHei" w:eastAsia="Microsoft YaHei" w:hAnsi="Microsoft YaHei" w:cstheme="minorHAnsi"/>
          <w:sz w:val="22"/>
          <w:szCs w:val="22"/>
          <w:lang w:eastAsia="zh-CN"/>
        </w:rPr>
        <w:t>31</w:t>
      </w:r>
      <w:r w:rsidR="00EF3897" w:rsidRPr="00137AC7">
        <w:rPr>
          <w:rFonts w:ascii="Microsoft YaHei" w:eastAsia="Microsoft YaHei" w:hAnsi="Microsoft YaHei" w:cs="Microsoft YaHei" w:hint="eastAsia"/>
          <w:sz w:val="22"/>
          <w:szCs w:val="22"/>
          <w:lang w:eastAsia="zh-CN"/>
        </w:rPr>
        <w:t>日</w:t>
      </w:r>
      <w:r w:rsidR="0007070D">
        <w:rPr>
          <w:rFonts w:ascii="Microsoft YaHei" w:eastAsia="Microsoft YaHei" w:hAnsi="Microsoft YaHei" w:cs="Microsoft YaHei" w:hint="eastAsia"/>
          <w:sz w:val="22"/>
          <w:szCs w:val="22"/>
          <w:lang w:eastAsia="zh-CN"/>
        </w:rPr>
        <w:t xml:space="preserve"> </w:t>
      </w:r>
      <w:r w:rsidR="0007070D" w:rsidRPr="00137AC7">
        <w:rPr>
          <w:rFonts w:ascii="Microsoft YaHei" w:eastAsia="Microsoft YaHei" w:hAnsi="Microsoft YaHei" w:cstheme="minorHAnsi"/>
          <w:sz w:val="22"/>
          <w:szCs w:val="22"/>
          <w:lang w:eastAsia="zh-CN"/>
        </w:rPr>
        <w:t>-</w:t>
      </w:r>
      <w:r w:rsidR="0007070D">
        <w:rPr>
          <w:rFonts w:ascii="Microsoft YaHei" w:eastAsia="Microsoft YaHei" w:hAnsi="Microsoft YaHei" w:cstheme="minorHAnsi"/>
          <w:sz w:val="22"/>
          <w:szCs w:val="22"/>
          <w:lang w:eastAsia="zh-CN"/>
        </w:rPr>
        <w:t xml:space="preserve"> </w:t>
      </w:r>
      <w:r w:rsidR="00EF3897" w:rsidRPr="00137AC7">
        <w:rPr>
          <w:rFonts w:ascii="Microsoft YaHei" w:eastAsia="Microsoft YaHei" w:hAnsi="Microsoft YaHei" w:cs="Microsoft YaHei" w:hint="eastAsia"/>
          <w:sz w:val="22"/>
          <w:szCs w:val="22"/>
          <w:lang w:eastAsia="zh-CN"/>
        </w:rPr>
        <w:t>泰国曼谷</w:t>
      </w:r>
    </w:p>
    <w:p w14:paraId="060A52E0" w14:textId="77777777" w:rsidR="000E232A" w:rsidRPr="00137AC7" w:rsidRDefault="000E232A" w:rsidP="00AB30A1">
      <w:pPr>
        <w:rPr>
          <w:rFonts w:ascii="Microsoft YaHei" w:eastAsia="Microsoft YaHei" w:hAnsi="Microsoft YaHei" w:cstheme="minorHAnsi"/>
          <w:b/>
          <w:bCs/>
          <w:lang w:eastAsia="zh-CN"/>
        </w:rPr>
      </w:pPr>
    </w:p>
    <w:p w14:paraId="74BC20EA" w14:textId="3BE9A725" w:rsidR="00422DF1" w:rsidRPr="000C0A48" w:rsidRDefault="00EF3897" w:rsidP="00EF3897">
      <w:pPr>
        <w:rPr>
          <w:rFonts w:ascii="Microsoft YaHei" w:eastAsia="Microsoft YaHei" w:hAnsi="Microsoft YaHei" w:cstheme="minorHAnsi"/>
          <w:b/>
          <w:bCs/>
          <w:sz w:val="44"/>
          <w:szCs w:val="44"/>
        </w:rPr>
      </w:pPr>
      <w:r w:rsidRPr="000C0A48">
        <w:rPr>
          <w:rFonts w:ascii="Arial Narrow" w:eastAsia="Microsoft YaHei" w:hAnsi="Arial Narrow" w:cstheme="minorHAnsi"/>
          <w:b/>
          <w:bCs/>
          <w:sz w:val="44"/>
          <w:szCs w:val="44"/>
        </w:rPr>
        <w:t>VIV Asia</w:t>
      </w:r>
      <w:r w:rsidRPr="000C0A48">
        <w:rPr>
          <w:rFonts w:ascii="Microsoft YaHei" w:eastAsia="Microsoft YaHei" w:hAnsi="Microsoft YaHei" w:cs="Microsoft YaHei" w:hint="eastAsia"/>
          <w:b/>
          <w:bCs/>
          <w:sz w:val="40"/>
          <w:szCs w:val="40"/>
        </w:rPr>
        <w:t>和</w:t>
      </w:r>
      <w:r w:rsidRPr="000C0A48">
        <w:rPr>
          <w:rFonts w:ascii="Arial Narrow" w:eastAsia="Microsoft YaHei" w:hAnsi="Arial Narrow" w:cstheme="minorHAnsi"/>
          <w:b/>
          <w:bCs/>
          <w:sz w:val="44"/>
          <w:szCs w:val="44"/>
        </w:rPr>
        <w:t>Meat Pro Asia</w:t>
      </w:r>
      <w:proofErr w:type="spellStart"/>
      <w:r w:rsidRPr="000C0A48">
        <w:rPr>
          <w:rFonts w:ascii="Microsoft YaHei" w:eastAsia="Microsoft YaHei" w:hAnsi="Microsoft YaHei" w:cs="Microsoft YaHei" w:hint="eastAsia"/>
          <w:b/>
          <w:bCs/>
          <w:sz w:val="40"/>
          <w:szCs w:val="40"/>
        </w:rPr>
        <w:t>将延期至</w:t>
      </w:r>
      <w:proofErr w:type="spellEnd"/>
      <w:r w:rsidRPr="000C0A48">
        <w:rPr>
          <w:rFonts w:ascii="Microsoft YaHei" w:eastAsia="Microsoft YaHei" w:hAnsi="Microsoft YaHei" w:cstheme="minorHAnsi"/>
          <w:b/>
          <w:bCs/>
          <w:sz w:val="40"/>
          <w:szCs w:val="40"/>
        </w:rPr>
        <w:t>2022</w:t>
      </w:r>
      <w:r w:rsidRPr="000C0A48">
        <w:rPr>
          <w:rFonts w:ascii="Microsoft YaHei" w:eastAsia="Microsoft YaHei" w:hAnsi="Microsoft YaHei" w:cs="Microsoft YaHei" w:hint="eastAsia"/>
          <w:b/>
          <w:bCs/>
          <w:sz w:val="40"/>
          <w:szCs w:val="40"/>
        </w:rPr>
        <w:t>年</w:t>
      </w:r>
      <w:r w:rsidRPr="000C0A48">
        <w:rPr>
          <w:rFonts w:ascii="Microsoft YaHei" w:eastAsia="Microsoft YaHei" w:hAnsi="Microsoft YaHei" w:cstheme="minorHAnsi"/>
          <w:b/>
          <w:bCs/>
          <w:sz w:val="40"/>
          <w:szCs w:val="40"/>
        </w:rPr>
        <w:t>1</w:t>
      </w:r>
      <w:r w:rsidRPr="000C0A48">
        <w:rPr>
          <w:rFonts w:ascii="Microsoft YaHei" w:eastAsia="Microsoft YaHei" w:hAnsi="Microsoft YaHei" w:cs="Microsoft YaHei" w:hint="eastAsia"/>
          <w:b/>
          <w:bCs/>
          <w:sz w:val="40"/>
          <w:szCs w:val="40"/>
        </w:rPr>
        <w:t>月</w:t>
      </w:r>
    </w:p>
    <w:p w14:paraId="3FC58F37" w14:textId="028ED268" w:rsidR="004627CC" w:rsidRPr="000C0A48" w:rsidRDefault="00EF3897" w:rsidP="00AB30A1">
      <w:pPr>
        <w:rPr>
          <w:rFonts w:ascii="Microsoft YaHei" w:eastAsia="Microsoft YaHei" w:hAnsi="Microsoft YaHei"/>
          <w:b/>
          <w:bCs/>
          <w:sz w:val="36"/>
          <w:szCs w:val="36"/>
        </w:rPr>
      </w:pPr>
      <w:proofErr w:type="spellStart"/>
      <w:r w:rsidRPr="000C0A48">
        <w:rPr>
          <w:rFonts w:ascii="Microsoft YaHei" w:eastAsia="Microsoft YaHei" w:hAnsi="Microsoft YaHei" w:hint="eastAsia"/>
          <w:b/>
          <w:bCs/>
          <w:sz w:val="36"/>
          <w:szCs w:val="36"/>
        </w:rPr>
        <w:t>将成为开启</w:t>
      </w:r>
      <w:proofErr w:type="spellEnd"/>
      <w:r w:rsidRPr="000C0A48">
        <w:rPr>
          <w:rFonts w:ascii="Microsoft YaHei" w:eastAsia="Microsoft YaHei" w:hAnsi="Microsoft YaHei"/>
          <w:b/>
          <w:bCs/>
          <w:sz w:val="36"/>
          <w:szCs w:val="36"/>
        </w:rPr>
        <w:t>2022</w:t>
      </w:r>
      <w:r w:rsidRPr="000C0A48">
        <w:rPr>
          <w:rFonts w:ascii="Microsoft YaHei" w:eastAsia="Microsoft YaHei" w:hAnsi="Microsoft YaHei" w:hint="eastAsia"/>
          <w:b/>
          <w:bCs/>
          <w:sz w:val="36"/>
          <w:szCs w:val="36"/>
        </w:rPr>
        <w:t>年亚洲动物蛋白生产的开篇事件</w:t>
      </w:r>
      <w:r w:rsidR="00DD6A97" w:rsidRPr="000C0A48">
        <w:rPr>
          <w:rFonts w:ascii="Microsoft YaHei" w:eastAsia="Microsoft YaHei" w:hAnsi="Microsoft YaHei"/>
          <w:b/>
          <w:bCs/>
          <w:sz w:val="36"/>
          <w:szCs w:val="36"/>
        </w:rPr>
        <w:t xml:space="preserve"> </w:t>
      </w:r>
    </w:p>
    <w:p w14:paraId="01B68573" w14:textId="77777777" w:rsidR="00E62090" w:rsidRPr="00137AC7" w:rsidRDefault="00E62090" w:rsidP="00974421">
      <w:pPr>
        <w:rPr>
          <w:rFonts w:ascii="Microsoft YaHei" w:eastAsia="Microsoft YaHei" w:hAnsi="Microsoft YaHei" w:cstheme="minorHAnsi"/>
          <w:b/>
          <w:bCs/>
          <w:sz w:val="22"/>
          <w:szCs w:val="22"/>
          <w:lang w:eastAsia="zh-CN"/>
        </w:rPr>
      </w:pPr>
    </w:p>
    <w:p w14:paraId="507938CC" w14:textId="77777777" w:rsidR="00EF3897" w:rsidRPr="00137AC7" w:rsidRDefault="00EF3897" w:rsidP="00AF1541">
      <w:pPr>
        <w:rPr>
          <w:rFonts w:ascii="Microsoft YaHei" w:eastAsia="Microsoft YaHei" w:hAnsi="Microsoft YaHei" w:cstheme="minorHAnsi"/>
          <w:sz w:val="22"/>
          <w:szCs w:val="22"/>
        </w:rPr>
      </w:pPr>
      <w:r w:rsidRPr="00137AC7">
        <w:rPr>
          <w:rFonts w:ascii="Arial Narrow" w:eastAsia="Microsoft YaHei" w:hAnsi="Arial Narrow" w:cstheme="minorHAnsi"/>
          <w:b/>
          <w:bCs/>
        </w:rPr>
        <w:t>VIV Asia</w:t>
      </w:r>
      <w:r w:rsidRPr="00137AC7">
        <w:rPr>
          <w:rFonts w:ascii="Microsoft YaHei" w:eastAsia="Microsoft YaHei" w:hAnsi="Microsoft YaHei" w:cstheme="minorHAnsi"/>
          <w:sz w:val="22"/>
          <w:szCs w:val="22"/>
        </w:rPr>
        <w:t>是亚洲地区最为重要的畜牧展会，完整覆盖全球“从饲料到食品”全产业链。</w:t>
      </w:r>
    </w:p>
    <w:p w14:paraId="031FB248" w14:textId="139907BB" w:rsidR="00AF1541" w:rsidRPr="00137AC7" w:rsidRDefault="00EF3897" w:rsidP="00AF1541">
      <w:pPr>
        <w:rPr>
          <w:rFonts w:ascii="Microsoft YaHei" w:eastAsia="Microsoft YaHei" w:hAnsi="Microsoft YaHei" w:cstheme="minorHAnsi"/>
          <w:sz w:val="22"/>
          <w:szCs w:val="22"/>
        </w:rPr>
      </w:pPr>
      <w:r w:rsidRPr="00137AC7">
        <w:rPr>
          <w:rFonts w:ascii="Microsoft YaHei" w:eastAsia="Microsoft YaHei" w:hAnsi="Microsoft YaHei" w:cstheme="minorHAnsi" w:hint="eastAsia"/>
          <w:sz w:val="22"/>
          <w:szCs w:val="22"/>
        </w:rPr>
        <w:t>在此，谨代表展会主办方</w:t>
      </w:r>
      <w:r w:rsidRPr="00137AC7">
        <w:rPr>
          <w:rFonts w:ascii="Arial Narrow" w:eastAsia="Microsoft YaHei" w:hAnsi="Arial Narrow" w:cstheme="minorHAnsi"/>
        </w:rPr>
        <w:t>VNU Asia Pacific</w:t>
      </w:r>
      <w:r w:rsidRPr="00137AC7">
        <w:rPr>
          <w:rFonts w:ascii="Microsoft YaHei" w:eastAsia="Microsoft YaHei" w:hAnsi="Microsoft YaHei" w:cstheme="minorHAnsi"/>
        </w:rPr>
        <w:t xml:space="preserve"> </w:t>
      </w:r>
      <w:r w:rsidRPr="00137AC7">
        <w:rPr>
          <w:rFonts w:ascii="Microsoft YaHei" w:eastAsia="Microsoft YaHei" w:hAnsi="Microsoft YaHei" w:cstheme="minorHAnsi" w:hint="eastAsia"/>
          <w:sz w:val="22"/>
          <w:szCs w:val="22"/>
        </w:rPr>
        <w:t>和</w:t>
      </w:r>
      <w:r w:rsidRPr="00137AC7">
        <w:rPr>
          <w:rFonts w:ascii="Arial Narrow" w:eastAsia="Microsoft YaHei" w:hAnsi="Arial Narrow" w:cstheme="minorHAnsi"/>
        </w:rPr>
        <w:t>VNU Europe</w:t>
      </w:r>
      <w:r w:rsidRPr="00137AC7">
        <w:rPr>
          <w:rFonts w:ascii="Microsoft YaHei" w:eastAsia="Microsoft YaHei" w:hAnsi="Microsoft YaHei" w:cstheme="minorHAnsi" w:hint="eastAsia"/>
          <w:sz w:val="22"/>
          <w:szCs w:val="22"/>
        </w:rPr>
        <w:t>非常遗憾的告知诸位：</w:t>
      </w:r>
      <w:r w:rsidRPr="00137AC7">
        <w:rPr>
          <w:rFonts w:ascii="Arial Narrow" w:eastAsia="Microsoft YaHei" w:hAnsi="Arial Narrow" w:cstheme="minorHAnsi"/>
        </w:rPr>
        <w:t>VIV Asia</w:t>
      </w:r>
      <w:r w:rsidRPr="00137AC7">
        <w:rPr>
          <w:rFonts w:ascii="Microsoft YaHei" w:eastAsia="Microsoft YaHei" w:hAnsi="Microsoft YaHei" w:cstheme="minorHAnsi" w:hint="eastAsia"/>
          <w:sz w:val="22"/>
          <w:szCs w:val="22"/>
        </w:rPr>
        <w:t>亚洲国际集约化畜牧展正式确定将推迟至</w:t>
      </w:r>
      <w:r w:rsidRPr="00137AC7">
        <w:rPr>
          <w:rFonts w:ascii="Microsoft YaHei" w:eastAsia="Microsoft YaHei" w:hAnsi="Microsoft YaHei" w:cstheme="minorHAnsi"/>
          <w:b/>
          <w:bCs/>
          <w:sz w:val="22"/>
          <w:szCs w:val="22"/>
        </w:rPr>
        <w:t>2022</w:t>
      </w:r>
      <w:r w:rsidRPr="00137AC7">
        <w:rPr>
          <w:rFonts w:ascii="Microsoft YaHei" w:eastAsia="Microsoft YaHei" w:hAnsi="Microsoft YaHei" w:cstheme="minorHAnsi" w:hint="eastAsia"/>
          <w:b/>
          <w:bCs/>
          <w:sz w:val="22"/>
          <w:szCs w:val="22"/>
        </w:rPr>
        <w:t>年</w:t>
      </w:r>
      <w:r w:rsidRPr="00137AC7">
        <w:rPr>
          <w:rFonts w:ascii="Microsoft YaHei" w:eastAsia="Microsoft YaHei" w:hAnsi="Microsoft YaHei" w:cstheme="minorHAnsi"/>
          <w:b/>
          <w:bCs/>
          <w:sz w:val="22"/>
          <w:szCs w:val="22"/>
        </w:rPr>
        <w:t>1</w:t>
      </w:r>
      <w:r w:rsidRPr="00137AC7">
        <w:rPr>
          <w:rFonts w:ascii="Microsoft YaHei" w:eastAsia="Microsoft YaHei" w:hAnsi="Microsoft YaHei" w:cstheme="minorHAnsi" w:hint="eastAsia"/>
          <w:b/>
          <w:bCs/>
          <w:sz w:val="22"/>
          <w:szCs w:val="22"/>
        </w:rPr>
        <w:t>月</w:t>
      </w:r>
      <w:r w:rsidRPr="00137AC7">
        <w:rPr>
          <w:rFonts w:ascii="Microsoft YaHei" w:eastAsia="Microsoft YaHei" w:hAnsi="Microsoft YaHei" w:cstheme="minorHAnsi"/>
          <w:b/>
          <w:bCs/>
          <w:sz w:val="22"/>
          <w:szCs w:val="22"/>
        </w:rPr>
        <w:t>12-14</w:t>
      </w:r>
      <w:r w:rsidRPr="00137AC7">
        <w:rPr>
          <w:rFonts w:ascii="Microsoft YaHei" w:eastAsia="Microsoft YaHei" w:hAnsi="Microsoft YaHei" w:cstheme="minorHAnsi" w:hint="eastAsia"/>
          <w:b/>
          <w:bCs/>
          <w:sz w:val="22"/>
          <w:szCs w:val="22"/>
        </w:rPr>
        <w:t>日举办</w:t>
      </w:r>
      <w:r w:rsidRPr="00137AC7">
        <w:rPr>
          <w:rFonts w:ascii="Microsoft YaHei" w:eastAsia="Microsoft YaHei" w:hAnsi="Microsoft YaHei" w:cstheme="minorHAnsi" w:hint="eastAsia"/>
          <w:sz w:val="22"/>
          <w:szCs w:val="22"/>
        </w:rPr>
        <w:t>。</w:t>
      </w:r>
    </w:p>
    <w:p w14:paraId="32470D33" w14:textId="77777777" w:rsidR="00EF3897" w:rsidRPr="00137AC7" w:rsidRDefault="00EF3897" w:rsidP="00942AFE">
      <w:pPr>
        <w:rPr>
          <w:rFonts w:ascii="Microsoft YaHei" w:eastAsia="Microsoft YaHei" w:hAnsi="Microsoft YaHei" w:cstheme="minorHAnsi"/>
          <w:sz w:val="22"/>
          <w:szCs w:val="22"/>
        </w:rPr>
      </w:pPr>
    </w:p>
    <w:p w14:paraId="0E4247DA" w14:textId="77777777" w:rsidR="00137AC7" w:rsidRDefault="00EF3897" w:rsidP="00942AFE">
      <w:pPr>
        <w:rPr>
          <w:rFonts w:ascii="Microsoft YaHei" w:eastAsia="Microsoft YaHei" w:hAnsi="Microsoft YaHei" w:cstheme="minorHAnsi"/>
          <w:sz w:val="22"/>
          <w:szCs w:val="22"/>
          <w:lang w:eastAsia="zh-CN"/>
        </w:rPr>
      </w:pPr>
      <w:proofErr w:type="spellStart"/>
      <w:r w:rsidRPr="00137AC7">
        <w:rPr>
          <w:rFonts w:ascii="Microsoft YaHei" w:eastAsia="Microsoft YaHei" w:hAnsi="Microsoft YaHei" w:cstheme="minorHAnsi" w:hint="eastAsia"/>
          <w:sz w:val="22"/>
          <w:szCs w:val="22"/>
        </w:rPr>
        <w:t>同期举办的</w:t>
      </w:r>
      <w:proofErr w:type="spellEnd"/>
      <w:r w:rsidRPr="00137AC7">
        <w:rPr>
          <w:rFonts w:ascii="Arial Narrow" w:eastAsia="Microsoft YaHei" w:hAnsi="Arial Narrow" w:cstheme="minorHAnsi" w:hint="eastAsia"/>
          <w:b/>
          <w:bCs/>
        </w:rPr>
        <w:t>Meat Pro Asia</w:t>
      </w:r>
      <w:r w:rsidRPr="00137AC7">
        <w:rPr>
          <w:rFonts w:ascii="Microsoft YaHei" w:eastAsia="Microsoft YaHei" w:hAnsi="Microsoft YaHei" w:cstheme="minorHAnsi" w:hint="eastAsia"/>
          <w:sz w:val="22"/>
          <w:szCs w:val="22"/>
        </w:rPr>
        <w:t>，由</w:t>
      </w:r>
      <w:r w:rsidRPr="00137AC7">
        <w:rPr>
          <w:rFonts w:ascii="Arial Narrow" w:eastAsia="Microsoft YaHei" w:hAnsi="Arial Narrow" w:cstheme="minorHAnsi" w:hint="eastAsia"/>
        </w:rPr>
        <w:t>Messe Frankfurt (HK) Ltd</w:t>
      </w:r>
      <w:r w:rsidRPr="00137AC7">
        <w:rPr>
          <w:rFonts w:ascii="Arial Narrow" w:eastAsia="Microsoft YaHei" w:hAnsi="Arial Narrow" w:cstheme="minorHAnsi" w:hint="eastAsia"/>
          <w:sz w:val="22"/>
          <w:szCs w:val="22"/>
        </w:rPr>
        <w:t>.</w:t>
      </w:r>
      <w:r w:rsidR="00137AC7">
        <w:rPr>
          <w:rFonts w:ascii="Arial Narrow" w:eastAsia="Microsoft YaHei" w:hAnsi="Arial Narrow" w:cstheme="minorHAnsi"/>
          <w:sz w:val="22"/>
          <w:szCs w:val="22"/>
        </w:rPr>
        <w:t xml:space="preserve"> </w:t>
      </w:r>
      <w:r w:rsidRPr="00137AC7">
        <w:rPr>
          <w:rFonts w:ascii="Microsoft YaHei" w:eastAsia="Microsoft YaHei" w:hAnsi="Microsoft YaHei" w:cstheme="minorHAnsi" w:hint="eastAsia"/>
          <w:sz w:val="22"/>
          <w:szCs w:val="22"/>
        </w:rPr>
        <w:t>和</w:t>
      </w:r>
      <w:r w:rsidRPr="00137AC7">
        <w:rPr>
          <w:rFonts w:ascii="Arial Narrow" w:eastAsia="Microsoft YaHei" w:hAnsi="Arial Narrow" w:cstheme="minorHAnsi" w:hint="eastAsia"/>
        </w:rPr>
        <w:t>VNU Asia Pacific</w:t>
      </w:r>
      <w:proofErr w:type="spellStart"/>
      <w:r w:rsidRPr="00137AC7">
        <w:rPr>
          <w:rFonts w:ascii="Microsoft YaHei" w:eastAsia="Microsoft YaHei" w:hAnsi="Microsoft YaHei" w:cstheme="minorHAnsi" w:hint="eastAsia"/>
          <w:sz w:val="22"/>
          <w:szCs w:val="22"/>
        </w:rPr>
        <w:t>共同主办，也是是亚洲领先的蛋、禽、肉海鲜和食品加工和包装展</w:t>
      </w:r>
      <w:proofErr w:type="spellEnd"/>
      <w:r w:rsidRPr="00137AC7">
        <w:rPr>
          <w:rFonts w:ascii="Microsoft YaHei" w:eastAsia="Microsoft YaHei" w:hAnsi="Microsoft YaHei" w:cstheme="minorHAnsi" w:hint="eastAsia"/>
          <w:sz w:val="22"/>
          <w:szCs w:val="22"/>
        </w:rPr>
        <w:t>。</w:t>
      </w:r>
      <w:r w:rsidRPr="00137AC7">
        <w:rPr>
          <w:rFonts w:ascii="Microsoft YaHei" w:eastAsia="Microsoft YaHei" w:hAnsi="Microsoft YaHei" w:cstheme="minorHAnsi" w:hint="eastAsia"/>
          <w:sz w:val="22"/>
          <w:szCs w:val="22"/>
          <w:lang w:eastAsia="zh-CN"/>
        </w:rPr>
        <w:t>它也将延期至2022年，与VIV Asia同期同地举办。</w:t>
      </w:r>
    </w:p>
    <w:p w14:paraId="4EDCAABC" w14:textId="77777777" w:rsidR="00137AC7" w:rsidRDefault="00137AC7" w:rsidP="00942AFE">
      <w:pPr>
        <w:rPr>
          <w:rFonts w:ascii="Microsoft YaHei" w:eastAsia="Microsoft YaHei" w:hAnsi="Microsoft YaHei" w:cstheme="minorHAnsi"/>
          <w:sz w:val="22"/>
          <w:szCs w:val="22"/>
          <w:lang w:eastAsia="zh-CN"/>
        </w:rPr>
      </w:pPr>
    </w:p>
    <w:p w14:paraId="7C224BB7" w14:textId="1FCB21CE" w:rsidR="00942AFE" w:rsidRPr="00137AC7" w:rsidRDefault="00EF3897" w:rsidP="00942AFE">
      <w:pPr>
        <w:rPr>
          <w:rFonts w:ascii="Microsoft YaHei" w:eastAsia="Microsoft YaHei" w:hAnsi="Microsoft YaHei" w:cstheme="minorHAnsi"/>
          <w:sz w:val="22"/>
          <w:szCs w:val="22"/>
        </w:rPr>
      </w:pPr>
      <w:r w:rsidRPr="00137AC7">
        <w:rPr>
          <w:rFonts w:ascii="Microsoft YaHei" w:eastAsia="Microsoft YaHei" w:hAnsi="Microsoft YaHei" w:cstheme="minorHAnsi" w:hint="eastAsia"/>
          <w:sz w:val="22"/>
          <w:szCs w:val="22"/>
          <w:lang w:eastAsia="zh-CN"/>
        </w:rPr>
        <w:t>作为行业里的两大标杆展览，</w:t>
      </w:r>
      <w:r w:rsidRPr="00137AC7">
        <w:rPr>
          <w:rFonts w:ascii="Microsoft YaHei" w:eastAsia="Microsoft YaHei" w:hAnsi="Microsoft YaHei" w:cstheme="minorHAnsi" w:hint="eastAsia"/>
          <w:b/>
          <w:bCs/>
          <w:sz w:val="22"/>
          <w:szCs w:val="22"/>
          <w:lang w:eastAsia="zh-CN"/>
        </w:rPr>
        <w:t>2021年同期在泰国曼谷</w:t>
      </w:r>
      <w:r w:rsidRPr="00137AC7">
        <w:rPr>
          <w:rFonts w:ascii="Arial Narrow" w:eastAsia="Microsoft YaHei" w:hAnsi="Arial Narrow" w:cstheme="minorHAnsi" w:hint="eastAsia"/>
          <w:b/>
          <w:bCs/>
          <w:lang w:eastAsia="zh-CN"/>
        </w:rPr>
        <w:t>IMPACT</w:t>
      </w:r>
      <w:r w:rsidRPr="00137AC7">
        <w:rPr>
          <w:rFonts w:ascii="Microsoft YaHei" w:eastAsia="Microsoft YaHei" w:hAnsi="Microsoft YaHei" w:cstheme="minorHAnsi" w:hint="eastAsia"/>
          <w:b/>
          <w:bCs/>
          <w:sz w:val="22"/>
          <w:szCs w:val="22"/>
          <w:lang w:eastAsia="zh-CN"/>
        </w:rPr>
        <w:t>会展中心挑战者馆</w:t>
      </w:r>
      <w:r w:rsidRPr="00137AC7">
        <w:rPr>
          <w:rFonts w:ascii="Arial Narrow" w:eastAsia="Microsoft YaHei" w:hAnsi="Arial Narrow" w:cstheme="minorHAnsi" w:hint="eastAsia"/>
          <w:b/>
          <w:bCs/>
          <w:lang w:eastAsia="zh-CN"/>
        </w:rPr>
        <w:t>（</w:t>
      </w:r>
      <w:r w:rsidRPr="00137AC7">
        <w:rPr>
          <w:rFonts w:ascii="Arial Narrow" w:eastAsia="Microsoft YaHei" w:hAnsi="Arial Narrow" w:cstheme="minorHAnsi" w:hint="eastAsia"/>
          <w:b/>
          <w:bCs/>
          <w:lang w:eastAsia="zh-CN"/>
        </w:rPr>
        <w:t>Challenger Halls</w:t>
      </w:r>
      <w:r w:rsidRPr="00137AC7">
        <w:rPr>
          <w:rFonts w:ascii="Arial Narrow" w:eastAsia="Microsoft YaHei" w:hAnsi="Arial Narrow" w:cstheme="minorHAnsi" w:hint="eastAsia"/>
          <w:b/>
          <w:bCs/>
          <w:lang w:eastAsia="zh-CN"/>
        </w:rPr>
        <w:t>）</w:t>
      </w:r>
      <w:r w:rsidRPr="00137AC7">
        <w:rPr>
          <w:rFonts w:ascii="Microsoft YaHei" w:eastAsia="Microsoft YaHei" w:hAnsi="Microsoft YaHei" w:cstheme="minorHAnsi" w:hint="eastAsia"/>
          <w:b/>
          <w:bCs/>
          <w:sz w:val="22"/>
          <w:szCs w:val="22"/>
          <w:lang w:eastAsia="zh-CN"/>
        </w:rPr>
        <w:t>举办</w:t>
      </w:r>
      <w:r w:rsidRPr="00137AC7">
        <w:rPr>
          <w:rFonts w:ascii="Microsoft YaHei" w:eastAsia="Microsoft YaHei" w:hAnsi="Microsoft YaHei" w:cstheme="minorHAnsi" w:hint="eastAsia"/>
          <w:sz w:val="22"/>
          <w:szCs w:val="22"/>
          <w:lang w:eastAsia="zh-CN"/>
        </w:rPr>
        <w:t>，这是一次新的飞跃。根据泰国旅游和体育部最新发布的第四阶段规划公告，泰国将于</w:t>
      </w:r>
      <w:r w:rsidRPr="00137AC7">
        <w:rPr>
          <w:rFonts w:ascii="Microsoft YaHei" w:eastAsia="Microsoft YaHei" w:hAnsi="Microsoft YaHei" w:cstheme="minorHAnsi" w:hint="eastAsia"/>
          <w:b/>
          <w:bCs/>
          <w:sz w:val="22"/>
          <w:szCs w:val="22"/>
          <w:lang w:eastAsia="zh-CN"/>
        </w:rPr>
        <w:t>2022年1月</w:t>
      </w:r>
      <w:r w:rsidRPr="00137AC7">
        <w:rPr>
          <w:rFonts w:ascii="Microsoft YaHei" w:eastAsia="Microsoft YaHei" w:hAnsi="Microsoft YaHei" w:cstheme="minorHAnsi" w:hint="eastAsia"/>
          <w:sz w:val="22"/>
          <w:szCs w:val="22"/>
          <w:lang w:eastAsia="zh-CN"/>
        </w:rPr>
        <w:t>向国际访客全面开放。</w:t>
      </w:r>
    </w:p>
    <w:p w14:paraId="0F7F0650" w14:textId="1721DC25" w:rsidR="0074747C" w:rsidRPr="00137AC7" w:rsidRDefault="0074747C" w:rsidP="00C30286">
      <w:pPr>
        <w:rPr>
          <w:rFonts w:ascii="Microsoft YaHei" w:eastAsia="Microsoft YaHei" w:hAnsi="Microsoft YaHei" w:cstheme="minorHAnsi"/>
          <w:sz w:val="22"/>
          <w:szCs w:val="22"/>
        </w:rPr>
      </w:pPr>
    </w:p>
    <w:p w14:paraId="333823F8" w14:textId="77777777" w:rsidR="00EF3897" w:rsidRPr="00137AC7" w:rsidRDefault="00EF3897" w:rsidP="00EF3897">
      <w:pPr>
        <w:rPr>
          <w:rFonts w:ascii="Microsoft YaHei" w:eastAsia="Microsoft YaHei" w:hAnsi="Microsoft YaHei" w:cstheme="minorHAnsi" w:hint="eastAsia"/>
          <w:sz w:val="22"/>
          <w:szCs w:val="22"/>
          <w:lang w:eastAsia="zh-CN"/>
        </w:rPr>
      </w:pPr>
      <w:r w:rsidRPr="00137AC7">
        <w:rPr>
          <w:rFonts w:ascii="Microsoft YaHei" w:eastAsia="Microsoft YaHei" w:hAnsi="Microsoft YaHei" w:cstheme="minorHAnsi" w:hint="eastAsia"/>
          <w:sz w:val="22"/>
          <w:szCs w:val="22"/>
        </w:rPr>
        <w:t>“</w:t>
      </w:r>
      <w:proofErr w:type="spellStart"/>
      <w:r w:rsidRPr="00137AC7">
        <w:rPr>
          <w:rFonts w:ascii="Microsoft YaHei" w:eastAsia="Microsoft YaHei" w:hAnsi="Microsoft YaHei" w:cstheme="minorHAnsi" w:hint="eastAsia"/>
          <w:sz w:val="22"/>
          <w:szCs w:val="22"/>
        </w:rPr>
        <w:t>展会最新确定的举办日期和相关事宜，符合泰国政府关于</w:t>
      </w:r>
      <w:proofErr w:type="spellEnd"/>
      <w:r w:rsidRPr="00137AC7">
        <w:rPr>
          <w:rFonts w:ascii="Microsoft YaHei" w:eastAsia="Microsoft YaHei" w:hAnsi="Microsoft YaHei" w:cstheme="minorHAnsi" w:hint="eastAsia"/>
          <w:sz w:val="22"/>
          <w:szCs w:val="22"/>
        </w:rPr>
        <w:t>2022年1</w:t>
      </w:r>
      <w:proofErr w:type="spellStart"/>
      <w:r w:rsidRPr="00137AC7">
        <w:rPr>
          <w:rFonts w:ascii="Microsoft YaHei" w:eastAsia="Microsoft YaHei" w:hAnsi="Microsoft YaHei" w:cstheme="minorHAnsi" w:hint="eastAsia"/>
          <w:sz w:val="22"/>
          <w:szCs w:val="22"/>
        </w:rPr>
        <w:t>月全面开放泰国国境的公告要求</w:t>
      </w:r>
      <w:proofErr w:type="spellEnd"/>
      <w:r w:rsidRPr="00137AC7">
        <w:rPr>
          <w:rFonts w:ascii="Microsoft YaHei" w:eastAsia="Microsoft YaHei" w:hAnsi="Microsoft YaHei" w:cstheme="minorHAnsi" w:hint="eastAsia"/>
          <w:sz w:val="22"/>
          <w:szCs w:val="22"/>
        </w:rPr>
        <w:t xml:space="preserve">，” </w:t>
      </w:r>
      <w:r w:rsidRPr="00137AC7">
        <w:rPr>
          <w:rFonts w:ascii="Arial Narrow" w:eastAsia="Microsoft YaHei" w:hAnsi="Arial Narrow" w:cstheme="minorHAnsi" w:hint="eastAsia"/>
        </w:rPr>
        <w:t>VIV worldwide</w:t>
      </w:r>
      <w:proofErr w:type="spellStart"/>
      <w:r w:rsidRPr="00137AC7">
        <w:rPr>
          <w:rFonts w:ascii="Microsoft YaHei" w:eastAsia="Microsoft YaHei" w:hAnsi="Microsoft YaHei" w:cstheme="minorHAnsi" w:hint="eastAsia"/>
          <w:sz w:val="22"/>
          <w:szCs w:val="22"/>
        </w:rPr>
        <w:t>全球总监兼</w:t>
      </w:r>
      <w:proofErr w:type="spellEnd"/>
      <w:r w:rsidRPr="00137AC7">
        <w:rPr>
          <w:rFonts w:ascii="Arial Narrow" w:eastAsia="Microsoft YaHei" w:hAnsi="Arial Narrow" w:cstheme="minorHAnsi" w:hint="eastAsia"/>
        </w:rPr>
        <w:t>VNU Asia Pacific</w:t>
      </w:r>
      <w:r w:rsidRPr="00137AC7">
        <w:rPr>
          <w:rFonts w:ascii="Microsoft YaHei" w:eastAsia="Microsoft YaHei" w:hAnsi="Microsoft YaHei" w:cstheme="minorHAnsi" w:hint="eastAsia"/>
          <w:sz w:val="22"/>
          <w:szCs w:val="22"/>
        </w:rPr>
        <w:t xml:space="preserve"> 和</w:t>
      </w:r>
      <w:r w:rsidRPr="00137AC7">
        <w:rPr>
          <w:rFonts w:ascii="Arial Narrow" w:eastAsia="Microsoft YaHei" w:hAnsi="Arial Narrow" w:cstheme="minorHAnsi" w:hint="eastAsia"/>
        </w:rPr>
        <w:t>VNU Europe</w:t>
      </w:r>
      <w:proofErr w:type="spellStart"/>
      <w:r w:rsidRPr="00137AC7">
        <w:rPr>
          <w:rFonts w:ascii="Microsoft YaHei" w:eastAsia="Microsoft YaHei" w:hAnsi="Microsoft YaHei" w:cstheme="minorHAnsi" w:hint="eastAsia"/>
          <w:sz w:val="22"/>
          <w:szCs w:val="22"/>
        </w:rPr>
        <w:t>总裁</w:t>
      </w:r>
      <w:proofErr w:type="spellEnd"/>
      <w:r w:rsidRPr="00137AC7">
        <w:rPr>
          <w:rFonts w:ascii="Arial Narrow" w:eastAsia="Microsoft YaHei" w:hAnsi="Arial Narrow" w:cstheme="minorHAnsi" w:hint="eastAsia"/>
        </w:rPr>
        <w:t>Heiko M. Stutzinger</w:t>
      </w:r>
      <w:proofErr w:type="spellStart"/>
      <w:r w:rsidRPr="00137AC7">
        <w:rPr>
          <w:rFonts w:ascii="Microsoft YaHei" w:eastAsia="Microsoft YaHei" w:hAnsi="Microsoft YaHei" w:cstheme="minorHAnsi" w:hint="eastAsia"/>
          <w:sz w:val="22"/>
          <w:szCs w:val="22"/>
        </w:rPr>
        <w:t>先生说道</w:t>
      </w:r>
      <w:proofErr w:type="spellEnd"/>
      <w:r w:rsidRPr="00137AC7">
        <w:rPr>
          <w:rFonts w:ascii="Microsoft YaHei" w:eastAsia="Microsoft YaHei" w:hAnsi="Microsoft YaHei" w:cstheme="minorHAnsi" w:hint="eastAsia"/>
          <w:sz w:val="22"/>
          <w:szCs w:val="22"/>
        </w:rPr>
        <w:t>，“</w:t>
      </w:r>
      <w:proofErr w:type="spellStart"/>
      <w:r w:rsidRPr="00137AC7">
        <w:rPr>
          <w:rFonts w:ascii="Microsoft YaHei" w:eastAsia="Microsoft YaHei" w:hAnsi="Microsoft YaHei" w:cstheme="minorHAnsi" w:hint="eastAsia"/>
          <w:sz w:val="22"/>
          <w:szCs w:val="22"/>
        </w:rPr>
        <w:t>另外，主办方也在努力推进</w:t>
      </w:r>
      <w:proofErr w:type="spellEnd"/>
      <w:r w:rsidRPr="00137AC7">
        <w:rPr>
          <w:rFonts w:ascii="Arial Narrow" w:eastAsia="Microsoft YaHei" w:hAnsi="Arial Narrow" w:cstheme="minorHAnsi" w:hint="eastAsia"/>
        </w:rPr>
        <w:t>VICTAM and Animal Health and Nutrition Asia</w:t>
      </w:r>
      <w:proofErr w:type="spellStart"/>
      <w:r w:rsidRPr="00137AC7">
        <w:rPr>
          <w:rFonts w:ascii="Microsoft YaHei" w:eastAsia="Microsoft YaHei" w:hAnsi="Microsoft YaHei" w:cstheme="minorHAnsi" w:hint="eastAsia"/>
          <w:sz w:val="22"/>
          <w:szCs w:val="22"/>
        </w:rPr>
        <w:t>亚太饲料加工与动物健康营养业贸易展，以便将这些展会合并举办，形成更积极的联动</w:t>
      </w:r>
      <w:proofErr w:type="spellEnd"/>
      <w:r w:rsidRPr="00137AC7">
        <w:rPr>
          <w:rFonts w:ascii="Microsoft YaHei" w:eastAsia="Microsoft YaHei" w:hAnsi="Microsoft YaHei" w:cstheme="minorHAnsi" w:hint="eastAsia"/>
          <w:sz w:val="22"/>
          <w:szCs w:val="22"/>
        </w:rPr>
        <w:t>。</w:t>
      </w:r>
      <w:r w:rsidRPr="00137AC7">
        <w:rPr>
          <w:rFonts w:ascii="Microsoft YaHei" w:eastAsia="Microsoft YaHei" w:hAnsi="Microsoft YaHei" w:cstheme="minorHAnsi" w:hint="eastAsia"/>
          <w:sz w:val="22"/>
          <w:szCs w:val="22"/>
          <w:lang w:eastAsia="zh-CN"/>
        </w:rPr>
        <w:t>详细的安排以及对合作伙伴和客户的影响，将在接下来的几周内传达。”</w:t>
      </w:r>
      <w:r w:rsidRPr="00137AC7">
        <w:rPr>
          <w:rFonts w:ascii="Microsoft YaHei" w:eastAsia="Microsoft YaHei" w:hAnsi="Microsoft YaHei" w:cstheme="minorHAnsi" w:hint="eastAsia"/>
          <w:lang w:eastAsia="zh-CN"/>
        </w:rPr>
        <w:t xml:space="preserve"> </w:t>
      </w:r>
      <w:r w:rsidRPr="00137AC7">
        <w:rPr>
          <w:rFonts w:ascii="Arial Narrow" w:eastAsia="Microsoft YaHei" w:hAnsi="Arial Narrow" w:cstheme="minorHAnsi" w:hint="eastAsia"/>
        </w:rPr>
        <w:t>Stutzinger</w:t>
      </w:r>
      <w:r w:rsidRPr="00137AC7">
        <w:rPr>
          <w:rFonts w:ascii="Microsoft YaHei" w:eastAsia="Microsoft YaHei" w:hAnsi="Microsoft YaHei" w:cstheme="minorHAnsi" w:hint="eastAsia"/>
          <w:sz w:val="22"/>
          <w:szCs w:val="22"/>
          <w:lang w:eastAsia="zh-CN"/>
        </w:rPr>
        <w:t>补充道。</w:t>
      </w:r>
    </w:p>
    <w:p w14:paraId="0BC8C31A" w14:textId="77777777" w:rsidR="00EF3897" w:rsidRPr="00137AC7" w:rsidRDefault="00EF3897" w:rsidP="00EF3897">
      <w:pPr>
        <w:rPr>
          <w:rFonts w:ascii="Microsoft YaHei" w:eastAsia="Microsoft YaHei" w:hAnsi="Microsoft YaHei" w:cstheme="minorHAnsi"/>
          <w:sz w:val="22"/>
          <w:szCs w:val="22"/>
          <w:lang w:eastAsia="zh-CN"/>
        </w:rPr>
      </w:pPr>
    </w:p>
    <w:p w14:paraId="69A4B11A" w14:textId="5FBDDB9B" w:rsidR="00572BC6" w:rsidRPr="00137AC7" w:rsidRDefault="00EF3897" w:rsidP="00EF3897">
      <w:pPr>
        <w:rPr>
          <w:rFonts w:ascii="Microsoft YaHei" w:eastAsia="Microsoft YaHei" w:hAnsi="Microsoft YaHei" w:cstheme="minorHAnsi"/>
          <w:sz w:val="22"/>
          <w:szCs w:val="22"/>
          <w:lang w:eastAsia="zh-CN"/>
        </w:rPr>
      </w:pPr>
      <w:r w:rsidRPr="00137AC7">
        <w:rPr>
          <w:rFonts w:ascii="Microsoft YaHei" w:eastAsia="Microsoft YaHei" w:hAnsi="Microsoft YaHei" w:cstheme="minorHAnsi" w:hint="eastAsia"/>
          <w:sz w:val="22"/>
          <w:szCs w:val="22"/>
          <w:lang w:eastAsia="zh-CN"/>
        </w:rPr>
        <w:t>我们将与您保持联络，并做好各项事宜的工作安排，以确保活动顺利进行，在2022年展前的筹备工作中为您提供更好的支持。</w:t>
      </w:r>
    </w:p>
    <w:p w14:paraId="119EC05F" w14:textId="77777777" w:rsidR="00EF3897" w:rsidRPr="00137AC7" w:rsidRDefault="00EF3897" w:rsidP="00EF3897">
      <w:pPr>
        <w:rPr>
          <w:rFonts w:ascii="Microsoft YaHei" w:eastAsia="Microsoft YaHei" w:hAnsi="Microsoft YaHei" w:cstheme="minorHAnsi" w:hint="eastAsia"/>
          <w:sz w:val="22"/>
          <w:szCs w:val="22"/>
        </w:rPr>
      </w:pPr>
    </w:p>
    <w:p w14:paraId="622EFB34" w14:textId="77777777" w:rsidR="00EF3897" w:rsidRPr="00137AC7" w:rsidRDefault="00EF3897" w:rsidP="00EF3897">
      <w:pPr>
        <w:rPr>
          <w:rFonts w:ascii="Microsoft YaHei" w:eastAsia="Microsoft YaHei" w:hAnsi="Microsoft YaHei" w:cstheme="minorHAnsi"/>
          <w:b/>
          <w:bCs/>
        </w:rPr>
      </w:pPr>
      <w:r w:rsidRPr="00137AC7">
        <w:rPr>
          <w:rFonts w:ascii="Arial Narrow" w:eastAsia="Microsoft YaHei" w:hAnsi="Arial Narrow" w:cstheme="minorHAnsi"/>
          <w:b/>
          <w:bCs/>
          <w:sz w:val="28"/>
          <w:szCs w:val="28"/>
        </w:rPr>
        <w:t>VIV Asia</w:t>
      </w:r>
      <w:r w:rsidRPr="00137AC7">
        <w:rPr>
          <w:rFonts w:ascii="Microsoft YaHei" w:eastAsia="Microsoft YaHei" w:hAnsi="Microsoft YaHei" w:cstheme="minorHAnsi"/>
          <w:b/>
          <w:bCs/>
        </w:rPr>
        <w:t xml:space="preserve">和 </w:t>
      </w:r>
      <w:r w:rsidRPr="00137AC7">
        <w:rPr>
          <w:rFonts w:ascii="Arial Narrow" w:eastAsia="Microsoft YaHei" w:hAnsi="Arial Narrow" w:cstheme="minorHAnsi"/>
          <w:b/>
          <w:bCs/>
          <w:sz w:val="28"/>
          <w:szCs w:val="28"/>
        </w:rPr>
        <w:t>Meat Pro Asia</w:t>
      </w:r>
      <w:r w:rsidRPr="00137AC7">
        <w:rPr>
          <w:rFonts w:ascii="Microsoft YaHei" w:eastAsia="Microsoft YaHei" w:hAnsi="Microsoft YaHei" w:cstheme="minorHAnsi"/>
          <w:b/>
          <w:bCs/>
        </w:rPr>
        <w:t xml:space="preserve"> </w:t>
      </w:r>
      <w:proofErr w:type="spellStart"/>
      <w:r w:rsidRPr="00137AC7">
        <w:rPr>
          <w:rFonts w:ascii="Microsoft YaHei" w:eastAsia="Microsoft YaHei" w:hAnsi="Microsoft YaHei" w:cstheme="minorHAnsi"/>
          <w:b/>
          <w:bCs/>
        </w:rPr>
        <w:t>的延期公告</w:t>
      </w:r>
      <w:proofErr w:type="spellEnd"/>
    </w:p>
    <w:p w14:paraId="1090D7D0" w14:textId="77777777" w:rsidR="00EF3897" w:rsidRPr="00137AC7" w:rsidRDefault="00EF3897" w:rsidP="00EF3897">
      <w:pPr>
        <w:rPr>
          <w:rFonts w:ascii="Microsoft YaHei" w:eastAsia="Microsoft YaHei" w:hAnsi="Microsoft YaHei" w:cstheme="minorHAnsi"/>
          <w:sz w:val="22"/>
          <w:szCs w:val="22"/>
        </w:rPr>
      </w:pPr>
      <w:r w:rsidRPr="00137AC7">
        <w:rPr>
          <w:rFonts w:ascii="Microsoft YaHei" w:eastAsia="Microsoft YaHei" w:hAnsi="Microsoft YaHei" w:cstheme="minorHAnsi" w:hint="eastAsia"/>
          <w:sz w:val="22"/>
          <w:szCs w:val="22"/>
          <w:lang w:eastAsia="zh-CN"/>
        </w:rPr>
        <w:t>主办方</w:t>
      </w:r>
      <w:r w:rsidRPr="00137AC7">
        <w:rPr>
          <w:rFonts w:ascii="Arial Narrow" w:eastAsia="Microsoft YaHei" w:hAnsi="Arial Narrow" w:cstheme="minorHAnsi"/>
          <w:lang w:eastAsia="zh-CN"/>
        </w:rPr>
        <w:t>VNU Europe</w:t>
      </w:r>
      <w:r w:rsidRPr="00137AC7">
        <w:rPr>
          <w:rFonts w:ascii="Microsoft YaHei" w:eastAsia="Microsoft YaHei" w:hAnsi="Microsoft YaHei" w:cstheme="minorHAnsi"/>
          <w:sz w:val="22"/>
          <w:szCs w:val="22"/>
          <w:lang w:eastAsia="zh-CN"/>
        </w:rPr>
        <w:t>高级项目经理</w:t>
      </w:r>
      <w:r w:rsidRPr="00137AC7">
        <w:rPr>
          <w:rFonts w:ascii="Arial Narrow" w:eastAsia="Microsoft YaHei" w:hAnsi="Arial Narrow" w:cstheme="minorHAnsi"/>
          <w:lang w:eastAsia="zh-CN"/>
        </w:rPr>
        <w:t>Zhenja Antochin</w:t>
      </w:r>
      <w:r w:rsidRPr="00137AC7">
        <w:rPr>
          <w:rFonts w:ascii="Microsoft YaHei" w:eastAsia="Microsoft YaHei" w:hAnsi="Microsoft YaHei" w:cstheme="minorHAnsi"/>
          <w:sz w:val="22"/>
          <w:szCs w:val="22"/>
          <w:lang w:eastAsia="zh-CN"/>
        </w:rPr>
        <w:t>：秉承我们对客户的坚定承诺，展会改期至2022年举办，是为了在曼谷打造一个真正的国际平台，让世界各地的展商和观众都能更好的参与进来，</w:t>
      </w:r>
      <w:r w:rsidRPr="00137AC7">
        <w:rPr>
          <w:rFonts w:ascii="Microsoft YaHei" w:eastAsia="Microsoft YaHei" w:hAnsi="Microsoft YaHei" w:cstheme="minorHAnsi"/>
          <w:sz w:val="22"/>
          <w:szCs w:val="22"/>
          <w:lang w:eastAsia="zh-CN"/>
        </w:rPr>
        <w:lastRenderedPageBreak/>
        <w:t>并使这个为期三天的活动真正成为业务发展的助推器。</w:t>
      </w:r>
      <w:proofErr w:type="spellStart"/>
      <w:r w:rsidRPr="00137AC7">
        <w:rPr>
          <w:rFonts w:ascii="Microsoft YaHei" w:eastAsia="Microsoft YaHei" w:hAnsi="Microsoft YaHei" w:cstheme="minorHAnsi"/>
          <w:sz w:val="22"/>
          <w:szCs w:val="22"/>
        </w:rPr>
        <w:t>我们坚信，更新后的展会安排将使计划参加</w:t>
      </w:r>
      <w:proofErr w:type="spellEnd"/>
      <w:r w:rsidRPr="00137AC7">
        <w:rPr>
          <w:rFonts w:ascii="Arial Narrow" w:eastAsia="Microsoft YaHei" w:hAnsi="Arial Narrow" w:cstheme="minorHAnsi"/>
          <w:sz w:val="22"/>
          <w:szCs w:val="22"/>
        </w:rPr>
        <w:t>VIV Asia</w:t>
      </w:r>
      <w:r w:rsidRPr="00137AC7">
        <w:rPr>
          <w:rFonts w:ascii="Microsoft YaHei" w:eastAsia="Microsoft YaHei" w:hAnsi="Microsoft YaHei" w:cstheme="minorHAnsi"/>
          <w:sz w:val="22"/>
          <w:szCs w:val="22"/>
        </w:rPr>
        <w:t>的所有参与者和相关团体获得更大的收益。</w:t>
      </w:r>
    </w:p>
    <w:p w14:paraId="1FB3F0E6" w14:textId="77777777" w:rsidR="00EF3897" w:rsidRPr="00137AC7" w:rsidRDefault="00EF3897" w:rsidP="00EF3897">
      <w:pPr>
        <w:rPr>
          <w:rFonts w:ascii="Microsoft YaHei" w:eastAsia="Microsoft YaHei" w:hAnsi="Microsoft YaHei" w:cstheme="minorHAnsi"/>
          <w:sz w:val="22"/>
          <w:szCs w:val="22"/>
        </w:rPr>
      </w:pPr>
    </w:p>
    <w:p w14:paraId="552D7315" w14:textId="77777777" w:rsidR="00EF3897" w:rsidRPr="00137AC7" w:rsidRDefault="00EF3897" w:rsidP="00EF3897">
      <w:pPr>
        <w:rPr>
          <w:rFonts w:ascii="Microsoft YaHei" w:eastAsia="Microsoft YaHei" w:hAnsi="Microsoft YaHei" w:cstheme="minorHAnsi"/>
          <w:sz w:val="22"/>
          <w:szCs w:val="22"/>
        </w:rPr>
      </w:pPr>
      <w:proofErr w:type="spellStart"/>
      <w:r w:rsidRPr="00137AC7">
        <w:rPr>
          <w:rFonts w:ascii="Microsoft YaHei" w:eastAsia="Microsoft YaHei" w:hAnsi="Microsoft YaHei" w:cstheme="minorHAnsi" w:hint="eastAsia"/>
          <w:sz w:val="22"/>
          <w:szCs w:val="22"/>
        </w:rPr>
        <w:t>主办方</w:t>
      </w:r>
      <w:proofErr w:type="spellEnd"/>
      <w:r w:rsidRPr="00137AC7">
        <w:rPr>
          <w:rFonts w:ascii="Arial Narrow" w:eastAsia="Microsoft YaHei" w:hAnsi="Arial Narrow" w:cstheme="minorHAnsi"/>
        </w:rPr>
        <w:t>VNU Asia Pacific</w:t>
      </w:r>
      <w:proofErr w:type="spellStart"/>
      <w:r w:rsidRPr="00137AC7">
        <w:rPr>
          <w:rFonts w:ascii="Microsoft YaHei" w:eastAsia="Microsoft YaHei" w:hAnsi="Microsoft YaHei" w:cstheme="minorHAnsi"/>
          <w:sz w:val="22"/>
          <w:szCs w:val="22"/>
        </w:rPr>
        <w:t>运营者，农业板块总监</w:t>
      </w:r>
      <w:proofErr w:type="spellEnd"/>
      <w:r w:rsidRPr="00137AC7">
        <w:rPr>
          <w:rFonts w:ascii="Arial Narrow" w:eastAsia="Microsoft YaHei" w:hAnsi="Arial Narrow" w:cstheme="minorHAnsi"/>
        </w:rPr>
        <w:t>Panadda Kongma</w:t>
      </w:r>
      <w:r w:rsidRPr="00137AC7">
        <w:rPr>
          <w:rFonts w:ascii="Arial Narrow" w:eastAsia="Microsoft YaHei" w:hAnsi="Arial Narrow" w:cstheme="minorHAnsi"/>
          <w:sz w:val="22"/>
          <w:szCs w:val="22"/>
        </w:rPr>
        <w:t>：</w:t>
      </w:r>
      <w:proofErr w:type="spellStart"/>
      <w:r w:rsidRPr="00137AC7">
        <w:rPr>
          <w:rFonts w:ascii="Microsoft YaHei" w:eastAsia="Microsoft YaHei" w:hAnsi="Microsoft YaHei" w:cstheme="minorHAnsi"/>
          <w:sz w:val="22"/>
          <w:szCs w:val="22"/>
        </w:rPr>
        <w:t>由于与合作伙伴的良好关系，我们得以确保</w:t>
      </w:r>
      <w:proofErr w:type="spellEnd"/>
      <w:r w:rsidRPr="00137AC7">
        <w:rPr>
          <w:rFonts w:ascii="Arial Narrow" w:eastAsia="Microsoft YaHei" w:hAnsi="Arial Narrow" w:cstheme="minorHAnsi"/>
        </w:rPr>
        <w:t>VIV Asia</w:t>
      </w:r>
      <w:r w:rsidRPr="00137AC7">
        <w:rPr>
          <w:rFonts w:ascii="Microsoft YaHei" w:eastAsia="Microsoft YaHei" w:hAnsi="Microsoft YaHei" w:cstheme="minorHAnsi"/>
          <w:sz w:val="22"/>
          <w:szCs w:val="22"/>
        </w:rPr>
        <w:t>和</w:t>
      </w:r>
      <w:r w:rsidRPr="00137AC7">
        <w:rPr>
          <w:rFonts w:ascii="Arial Narrow" w:eastAsia="Microsoft YaHei" w:hAnsi="Arial Narrow" w:cstheme="minorHAnsi"/>
        </w:rPr>
        <w:t>Meat Pro Asia</w:t>
      </w:r>
      <w:r w:rsidRPr="00137AC7">
        <w:rPr>
          <w:rFonts w:ascii="Microsoft YaHei" w:eastAsia="Microsoft YaHei" w:hAnsi="Microsoft YaHei" w:cstheme="minorHAnsi"/>
          <w:sz w:val="22"/>
          <w:szCs w:val="22"/>
        </w:rPr>
        <w:t>在2022</w:t>
      </w:r>
      <w:proofErr w:type="spellStart"/>
      <w:r w:rsidRPr="00137AC7">
        <w:rPr>
          <w:rFonts w:ascii="Microsoft YaHei" w:eastAsia="Microsoft YaHei" w:hAnsi="Microsoft YaHei" w:cstheme="minorHAnsi"/>
          <w:sz w:val="22"/>
          <w:szCs w:val="22"/>
        </w:rPr>
        <w:t>年最佳时间段举办</w:t>
      </w:r>
      <w:proofErr w:type="spellEnd"/>
      <w:r w:rsidRPr="00137AC7">
        <w:rPr>
          <w:rFonts w:ascii="Microsoft YaHei" w:eastAsia="Microsoft YaHei" w:hAnsi="Microsoft YaHei" w:cstheme="minorHAnsi"/>
          <w:sz w:val="22"/>
          <w:szCs w:val="22"/>
        </w:rPr>
        <w:t>。通过这次延期，我们的展商和观众可以期待一个更具有价值且更安全的展会。</w:t>
      </w:r>
    </w:p>
    <w:p w14:paraId="0BE8B510" w14:textId="77777777" w:rsidR="00EF3897" w:rsidRPr="00137AC7" w:rsidRDefault="00EF3897" w:rsidP="00EF3897">
      <w:pPr>
        <w:rPr>
          <w:rFonts w:ascii="Microsoft YaHei" w:eastAsia="Microsoft YaHei" w:hAnsi="Microsoft YaHei" w:cstheme="minorHAnsi"/>
          <w:sz w:val="22"/>
          <w:szCs w:val="22"/>
        </w:rPr>
      </w:pPr>
    </w:p>
    <w:p w14:paraId="7976D3D7" w14:textId="77777777" w:rsidR="00EF3897" w:rsidRPr="00137AC7" w:rsidRDefault="00EF3897" w:rsidP="00EF3897">
      <w:pPr>
        <w:rPr>
          <w:rFonts w:ascii="Microsoft YaHei" w:eastAsia="Microsoft YaHei" w:hAnsi="Microsoft YaHei" w:cstheme="minorHAnsi"/>
          <w:b/>
          <w:bCs/>
        </w:rPr>
      </w:pPr>
      <w:r w:rsidRPr="00137AC7">
        <w:rPr>
          <w:rFonts w:ascii="Microsoft YaHei" w:eastAsia="Microsoft YaHei" w:hAnsi="Microsoft YaHei" w:cstheme="minorHAnsi"/>
          <w:b/>
          <w:bCs/>
        </w:rPr>
        <w:t>将于2021年9月份举办线上数字展会</w:t>
      </w:r>
    </w:p>
    <w:p w14:paraId="57645D9B" w14:textId="02217B4C" w:rsidR="00EF3897" w:rsidRPr="00137AC7" w:rsidRDefault="00EF3897" w:rsidP="00EF3897">
      <w:pPr>
        <w:rPr>
          <w:rFonts w:ascii="Microsoft YaHei" w:eastAsia="Microsoft YaHei" w:hAnsi="Microsoft YaHei" w:cstheme="minorHAnsi"/>
          <w:sz w:val="22"/>
          <w:szCs w:val="22"/>
        </w:rPr>
      </w:pPr>
      <w:proofErr w:type="spellStart"/>
      <w:r w:rsidRPr="00137AC7">
        <w:rPr>
          <w:rFonts w:ascii="Microsoft YaHei" w:eastAsia="Microsoft YaHei" w:hAnsi="Microsoft YaHei" w:cstheme="minorHAnsi" w:hint="eastAsia"/>
          <w:sz w:val="22"/>
          <w:szCs w:val="22"/>
        </w:rPr>
        <w:t>在明年</w:t>
      </w:r>
      <w:proofErr w:type="spellEnd"/>
      <w:r w:rsidRPr="00137AC7">
        <w:rPr>
          <w:rFonts w:ascii="Microsoft YaHei" w:eastAsia="Microsoft YaHei" w:hAnsi="Microsoft YaHei" w:cstheme="minorHAnsi"/>
          <w:sz w:val="22"/>
          <w:szCs w:val="22"/>
        </w:rPr>
        <w:t>1</w:t>
      </w:r>
      <w:proofErr w:type="spellStart"/>
      <w:r w:rsidRPr="00137AC7">
        <w:rPr>
          <w:rFonts w:ascii="Microsoft YaHei" w:eastAsia="Microsoft YaHei" w:hAnsi="Microsoft YaHei" w:cstheme="minorHAnsi"/>
          <w:sz w:val="22"/>
          <w:szCs w:val="22"/>
        </w:rPr>
        <w:t>月份线下展会开始之前</w:t>
      </w:r>
      <w:proofErr w:type="spellEnd"/>
      <w:r w:rsidRPr="00137AC7">
        <w:rPr>
          <w:rFonts w:ascii="Microsoft YaHei" w:eastAsia="Microsoft YaHei" w:hAnsi="Microsoft YaHei" w:cstheme="minorHAnsi"/>
          <w:sz w:val="22"/>
          <w:szCs w:val="22"/>
        </w:rPr>
        <w:t>，</w:t>
      </w:r>
      <w:r w:rsidRPr="00137AC7">
        <w:rPr>
          <w:rFonts w:ascii="Arial Narrow" w:eastAsia="Microsoft YaHei" w:hAnsi="Arial Narrow" w:cstheme="minorHAnsi"/>
        </w:rPr>
        <w:t>VIV Asia</w:t>
      </w:r>
      <w:r w:rsidRPr="00137AC7">
        <w:rPr>
          <w:rFonts w:ascii="Microsoft YaHei" w:eastAsia="Microsoft YaHei" w:hAnsi="Microsoft YaHei" w:cstheme="minorHAnsi"/>
          <w:sz w:val="22"/>
          <w:szCs w:val="22"/>
        </w:rPr>
        <w:t>和</w:t>
      </w:r>
      <w:r w:rsidRPr="00137AC7">
        <w:rPr>
          <w:rFonts w:ascii="Arial Narrow" w:eastAsia="Microsoft YaHei" w:hAnsi="Arial Narrow" w:cstheme="minorHAnsi"/>
        </w:rPr>
        <w:t>Meat Pro Asia</w:t>
      </w:r>
      <w:r w:rsidRPr="00137AC7">
        <w:rPr>
          <w:rFonts w:ascii="Microsoft YaHei" w:eastAsia="Microsoft YaHei" w:hAnsi="Microsoft YaHei" w:cstheme="minorHAnsi"/>
          <w:sz w:val="22"/>
          <w:szCs w:val="22"/>
        </w:rPr>
        <w:t>也将于2021年9月举办线上的数字展会。我们将邀请参展商一起加入，与全球买家进行线上交流互动，举办线上高端技术交流会议，以促进您的人脉搭建。</w:t>
      </w:r>
      <w:proofErr w:type="spellStart"/>
      <w:r w:rsidRPr="00137AC7">
        <w:rPr>
          <w:rFonts w:ascii="Microsoft YaHei" w:eastAsia="Microsoft YaHei" w:hAnsi="Microsoft YaHei" w:cstheme="minorHAnsi"/>
          <w:sz w:val="22"/>
          <w:szCs w:val="22"/>
        </w:rPr>
        <w:t>届时我们会将线上活动的日期和安排告知您</w:t>
      </w:r>
      <w:proofErr w:type="spellEnd"/>
      <w:r w:rsidRPr="00137AC7">
        <w:rPr>
          <w:rFonts w:ascii="Microsoft YaHei" w:eastAsia="Microsoft YaHei" w:hAnsi="Microsoft YaHei" w:cstheme="minorHAnsi"/>
          <w:sz w:val="22"/>
          <w:szCs w:val="22"/>
        </w:rPr>
        <w:t>！</w:t>
      </w:r>
    </w:p>
    <w:p w14:paraId="4067F161" w14:textId="77777777" w:rsidR="00EF3897" w:rsidRPr="00137AC7" w:rsidRDefault="00EF3897" w:rsidP="00EF3897">
      <w:pPr>
        <w:rPr>
          <w:rFonts w:ascii="Microsoft YaHei" w:eastAsia="Microsoft YaHei" w:hAnsi="Microsoft YaHei" w:cstheme="minorHAnsi"/>
          <w:sz w:val="22"/>
          <w:szCs w:val="22"/>
        </w:rPr>
      </w:pPr>
    </w:p>
    <w:p w14:paraId="6EA3E98E" w14:textId="04D0048D" w:rsidR="00EF3897" w:rsidRPr="00137AC7" w:rsidRDefault="00EF3897" w:rsidP="00EF3897">
      <w:pPr>
        <w:rPr>
          <w:rFonts w:ascii="Microsoft YaHei" w:eastAsia="Microsoft YaHei" w:hAnsi="Microsoft YaHei" w:cstheme="minorHAnsi"/>
          <w:sz w:val="22"/>
          <w:szCs w:val="22"/>
        </w:rPr>
      </w:pPr>
      <w:proofErr w:type="spellStart"/>
      <w:r w:rsidRPr="00137AC7">
        <w:rPr>
          <w:rFonts w:ascii="Microsoft YaHei" w:eastAsia="Microsoft YaHei" w:hAnsi="Microsoft YaHei" w:cstheme="minorHAnsi" w:hint="eastAsia"/>
          <w:sz w:val="22"/>
          <w:szCs w:val="22"/>
        </w:rPr>
        <w:t>敬请关注我们的网站</w:t>
      </w:r>
      <w:proofErr w:type="spellEnd"/>
      <w:r w:rsidRPr="00137AC7">
        <w:rPr>
          <w:rFonts w:ascii="Arial Narrow" w:eastAsia="Microsoft YaHei" w:hAnsi="Arial Narrow" w:cstheme="minorHAnsi"/>
          <w:sz w:val="22"/>
          <w:szCs w:val="22"/>
        </w:rPr>
        <w:fldChar w:fldCharType="begin"/>
      </w:r>
      <w:r w:rsidRPr="00137AC7">
        <w:rPr>
          <w:rFonts w:ascii="Arial Narrow" w:eastAsia="Microsoft YaHei" w:hAnsi="Arial Narrow" w:cstheme="minorHAnsi"/>
          <w:sz w:val="22"/>
          <w:szCs w:val="22"/>
        </w:rPr>
        <w:instrText xml:space="preserve"> HYPERLINK "http://WWW.VIV.NET" </w:instrText>
      </w:r>
      <w:r w:rsidRPr="00137AC7">
        <w:rPr>
          <w:rFonts w:ascii="Arial Narrow" w:eastAsia="Microsoft YaHei" w:hAnsi="Arial Narrow" w:cstheme="minorHAnsi"/>
          <w:sz w:val="22"/>
          <w:szCs w:val="22"/>
        </w:rPr>
        <w:fldChar w:fldCharType="separate"/>
      </w:r>
      <w:r w:rsidRPr="00137AC7">
        <w:rPr>
          <w:rFonts w:ascii="Arial Narrow" w:eastAsia="Microsoft YaHei" w:hAnsi="Arial Narrow" w:cstheme="minorHAnsi"/>
          <w:sz w:val="22"/>
          <w:szCs w:val="22"/>
        </w:rPr>
        <w:t>WWW.VIV.NET</w:t>
      </w:r>
      <w:r w:rsidRPr="00137AC7">
        <w:rPr>
          <w:rFonts w:ascii="Arial Narrow" w:eastAsia="Microsoft YaHei" w:hAnsi="Arial Narrow" w:cstheme="minorHAnsi"/>
          <w:sz w:val="22"/>
          <w:szCs w:val="22"/>
        </w:rPr>
        <w:fldChar w:fldCharType="end"/>
      </w:r>
      <w:r w:rsidRPr="00137AC7">
        <w:rPr>
          <w:rFonts w:ascii="Microsoft YaHei" w:eastAsia="Microsoft YaHei" w:hAnsi="Microsoft YaHei" w:cstheme="minorHAnsi"/>
          <w:sz w:val="22"/>
          <w:szCs w:val="22"/>
        </w:rPr>
        <w:t>。</w:t>
      </w:r>
      <w:proofErr w:type="spellStart"/>
      <w:r w:rsidRPr="00137AC7">
        <w:rPr>
          <w:rFonts w:ascii="Microsoft YaHei" w:eastAsia="Microsoft YaHei" w:hAnsi="Microsoft YaHei" w:cstheme="minorHAnsi"/>
          <w:sz w:val="22"/>
          <w:szCs w:val="22"/>
        </w:rPr>
        <w:t>欢迎并期待与您在</w:t>
      </w:r>
      <w:proofErr w:type="spellEnd"/>
      <w:r w:rsidRPr="00137AC7">
        <w:rPr>
          <w:rFonts w:ascii="Microsoft YaHei" w:eastAsia="Microsoft YaHei" w:hAnsi="Microsoft YaHei" w:cstheme="minorHAnsi"/>
          <w:sz w:val="22"/>
          <w:szCs w:val="22"/>
        </w:rPr>
        <w:t>2022年1月12-14</w:t>
      </w:r>
      <w:proofErr w:type="spellStart"/>
      <w:r w:rsidRPr="00137AC7">
        <w:rPr>
          <w:rFonts w:ascii="Microsoft YaHei" w:eastAsia="Microsoft YaHei" w:hAnsi="Microsoft YaHei" w:cstheme="minorHAnsi"/>
          <w:sz w:val="22"/>
          <w:szCs w:val="22"/>
        </w:rPr>
        <w:t>日泰国曼谷举行的</w:t>
      </w:r>
      <w:proofErr w:type="spellEnd"/>
      <w:r w:rsidRPr="00137AC7">
        <w:rPr>
          <w:rFonts w:ascii="Arial Narrow" w:eastAsia="Microsoft YaHei" w:hAnsi="Arial Narrow" w:cstheme="minorHAnsi"/>
        </w:rPr>
        <w:t>VIV Asia</w:t>
      </w:r>
      <w:r w:rsidRPr="00137AC7">
        <w:rPr>
          <w:rFonts w:ascii="Microsoft YaHei" w:eastAsia="Microsoft YaHei" w:hAnsi="Microsoft YaHei" w:cstheme="minorHAnsi"/>
          <w:sz w:val="22"/>
          <w:szCs w:val="22"/>
        </w:rPr>
        <w:t>和</w:t>
      </w:r>
      <w:r w:rsidRPr="00137AC7">
        <w:rPr>
          <w:rFonts w:ascii="Arial Narrow" w:eastAsia="Microsoft YaHei" w:hAnsi="Arial Narrow" w:cstheme="minorHAnsi"/>
        </w:rPr>
        <w:t>Meat Pro Asia</w:t>
      </w:r>
      <w:proofErr w:type="spellStart"/>
      <w:r w:rsidRPr="00137AC7">
        <w:rPr>
          <w:rFonts w:ascii="Microsoft YaHei" w:eastAsia="Microsoft YaHei" w:hAnsi="Microsoft YaHei" w:cstheme="minorHAnsi"/>
          <w:sz w:val="22"/>
          <w:szCs w:val="22"/>
        </w:rPr>
        <w:t>展会现场相聚</w:t>
      </w:r>
      <w:proofErr w:type="spellEnd"/>
      <w:r w:rsidRPr="00137AC7">
        <w:rPr>
          <w:rFonts w:ascii="Microsoft YaHei" w:eastAsia="Microsoft YaHei" w:hAnsi="Microsoft YaHei" w:cstheme="minorHAnsi"/>
          <w:sz w:val="22"/>
          <w:szCs w:val="22"/>
        </w:rPr>
        <w:t>。</w:t>
      </w:r>
    </w:p>
    <w:p w14:paraId="602A8291" w14:textId="77777777" w:rsidR="00422DF1" w:rsidRPr="00137AC7" w:rsidRDefault="00422DF1" w:rsidP="00AB30A1">
      <w:pPr>
        <w:rPr>
          <w:rFonts w:ascii="Microsoft YaHei" w:eastAsia="Microsoft YaHei" w:hAnsi="Microsoft YaHei" w:cstheme="minorHAnsi"/>
          <w:b/>
          <w:bCs/>
          <w:sz w:val="22"/>
          <w:szCs w:val="22"/>
        </w:rPr>
      </w:pPr>
    </w:p>
    <w:p w14:paraId="20ED9378" w14:textId="1B7E79A1" w:rsidR="005253A4" w:rsidRPr="000C0A48" w:rsidRDefault="00663C67" w:rsidP="005253A4">
      <w:pPr>
        <w:rPr>
          <w:rFonts w:ascii="Microsoft YaHei" w:eastAsia="Microsoft YaHei" w:hAnsi="Microsoft YaHei" w:cstheme="minorHAnsi"/>
          <w:sz w:val="20"/>
          <w:szCs w:val="20"/>
        </w:rPr>
      </w:pPr>
      <w:r w:rsidRPr="00137AC7">
        <w:rPr>
          <w:rFonts w:ascii="Microsoft YaHei" w:eastAsia="Microsoft YaHei" w:hAnsi="Microsoft YaHei" w:cstheme="minorHAnsi"/>
          <w:sz w:val="20"/>
          <w:szCs w:val="20"/>
        </w:rPr>
        <w:t>-------------------------</w:t>
      </w:r>
      <w:r w:rsidR="00137AC7">
        <w:rPr>
          <w:rFonts w:ascii="Microsoft YaHei" w:eastAsia="Microsoft YaHei" w:hAnsi="Microsoft YaHei" w:cstheme="minorHAnsi"/>
          <w:sz w:val="20"/>
          <w:szCs w:val="20"/>
        </w:rPr>
        <w:t>----------</w:t>
      </w:r>
      <w:r w:rsidRPr="00137AC7">
        <w:rPr>
          <w:rFonts w:ascii="Microsoft YaHei" w:eastAsia="Microsoft YaHei" w:hAnsi="Microsoft YaHei" w:cstheme="minorHAnsi"/>
          <w:sz w:val="20"/>
          <w:szCs w:val="20"/>
        </w:rPr>
        <w:t>------ End of Press release ------------------------------------------</w:t>
      </w:r>
    </w:p>
    <w:p w14:paraId="282494A4" w14:textId="45C13A7C" w:rsidR="005253A4" w:rsidRPr="000C0A48" w:rsidRDefault="005253A4" w:rsidP="005253A4">
      <w:pPr>
        <w:rPr>
          <w:rFonts w:ascii="Microsoft YaHei" w:eastAsia="Microsoft YaHei" w:hAnsi="Microsoft YaHei" w:cstheme="minorHAnsi"/>
          <w:b/>
          <w:bCs/>
          <w:color w:val="595959" w:themeColor="text1" w:themeTint="A6"/>
          <w:sz w:val="20"/>
          <w:szCs w:val="20"/>
        </w:rPr>
      </w:pPr>
      <w:r w:rsidRPr="000C0A48">
        <w:rPr>
          <w:rFonts w:ascii="Microsoft YaHei" w:eastAsia="Microsoft YaHei" w:hAnsi="Microsoft YaHei" w:cstheme="minorHAnsi"/>
          <w:b/>
          <w:bCs/>
          <w:color w:val="595959" w:themeColor="text1" w:themeTint="A6"/>
          <w:sz w:val="20"/>
          <w:szCs w:val="20"/>
        </w:rPr>
        <w:t>About VIV worldwide</w:t>
      </w:r>
    </w:p>
    <w:p w14:paraId="1815ED2B" w14:textId="315F2C68" w:rsidR="005253A4" w:rsidRPr="000C0A48" w:rsidRDefault="005253A4" w:rsidP="005253A4">
      <w:pPr>
        <w:rPr>
          <w:rFonts w:ascii="Microsoft YaHei" w:eastAsia="Microsoft YaHei" w:hAnsi="Microsoft YaHei" w:cstheme="minorHAnsi"/>
          <w:sz w:val="20"/>
          <w:szCs w:val="20"/>
        </w:rPr>
      </w:pPr>
      <w:r w:rsidRPr="000C0A48">
        <w:rPr>
          <w:rFonts w:ascii="Microsoft YaHei" w:eastAsia="Microsoft YaHei" w:hAnsi="Microsoft YaHei" w:cstheme="minorHAnsi"/>
          <w:color w:val="595959" w:themeColor="text1" w:themeTint="A6"/>
          <w:sz w:val="20"/>
          <w:szCs w:val="20"/>
        </w:rPr>
        <w:t>VIV worldwide is the business network linking professionals from Feed to Food,</w:t>
      </w:r>
      <w:r w:rsidR="000617EF" w:rsidRPr="000C0A48">
        <w:rPr>
          <w:rFonts w:ascii="Microsoft YaHei" w:eastAsia="Microsoft YaHei" w:hAnsi="Microsoft YaHei" w:cstheme="minorHAnsi"/>
          <w:color w:val="595959" w:themeColor="text1" w:themeTint="A6"/>
          <w:sz w:val="20"/>
          <w:szCs w:val="20"/>
        </w:rPr>
        <w:t xml:space="preserve"> </w:t>
      </w:r>
      <w:r w:rsidRPr="000C0A48">
        <w:rPr>
          <w:rFonts w:ascii="Microsoft YaHei" w:eastAsia="Microsoft YaHei" w:hAnsi="Microsoft YaHei" w:cstheme="minorHAnsi"/>
          <w:color w:val="595959" w:themeColor="text1" w:themeTint="A6"/>
          <w:sz w:val="20"/>
          <w:szCs w:val="20"/>
        </w:rPr>
        <w:t>offer</w:t>
      </w:r>
      <w:r w:rsidR="000617EF" w:rsidRPr="000C0A48">
        <w:rPr>
          <w:rFonts w:ascii="Microsoft YaHei" w:eastAsia="Microsoft YaHei" w:hAnsi="Microsoft YaHei" w:cstheme="minorHAnsi"/>
          <w:color w:val="595959" w:themeColor="text1" w:themeTint="A6"/>
          <w:sz w:val="20"/>
          <w:szCs w:val="20"/>
        </w:rPr>
        <w:t>ing</w:t>
      </w:r>
      <w:r w:rsidRPr="000C0A48">
        <w:rPr>
          <w:rFonts w:ascii="Microsoft YaHei" w:eastAsia="Microsoft YaHei" w:hAnsi="Microsoft YaHei" w:cstheme="minorHAnsi"/>
          <w:color w:val="595959" w:themeColor="text1" w:themeTint="A6"/>
          <w:sz w:val="20"/>
          <w:szCs w:val="20"/>
        </w:rPr>
        <w:t xml:space="preserve"> boundless opportunities to the animal protein supply chain players. VIV worldwide developed with dedication a network through 40 years of experience and interactions with the industry, becoming today the leading platform in and for some of the most promising markets of the world. Visit</w:t>
      </w:r>
      <w:r w:rsidRPr="000C0A48">
        <w:rPr>
          <w:rFonts w:ascii="Microsoft YaHei" w:eastAsia="Microsoft YaHei" w:hAnsi="Microsoft YaHei" w:cstheme="minorHAnsi"/>
          <w:sz w:val="20"/>
          <w:szCs w:val="20"/>
        </w:rPr>
        <w:t xml:space="preserve"> </w:t>
      </w:r>
      <w:r w:rsidRPr="000C0A48">
        <w:rPr>
          <w:rStyle w:val="Hyperlink"/>
          <w:rFonts w:ascii="Microsoft YaHei" w:eastAsia="Microsoft YaHei" w:hAnsi="Microsoft YaHei"/>
          <w:color w:val="595959" w:themeColor="text1" w:themeTint="A6"/>
          <w:sz w:val="20"/>
          <w:szCs w:val="20"/>
        </w:rPr>
        <w:t>WWW.VIV.NET.</w:t>
      </w:r>
      <w:r w:rsidRPr="000C0A48">
        <w:rPr>
          <w:rFonts w:ascii="Microsoft YaHei" w:eastAsia="Microsoft YaHei" w:hAnsi="Microsoft YaHei" w:cstheme="minorHAnsi"/>
          <w:color w:val="0563C1"/>
          <w:sz w:val="20"/>
          <w:szCs w:val="20"/>
        </w:rPr>
        <w:t xml:space="preserve"> </w:t>
      </w:r>
    </w:p>
    <w:p w14:paraId="1C384DE9" w14:textId="77777777" w:rsidR="005253A4" w:rsidRPr="000C0A48" w:rsidRDefault="005253A4" w:rsidP="005253A4">
      <w:pPr>
        <w:rPr>
          <w:rFonts w:ascii="Microsoft YaHei" w:eastAsia="Microsoft YaHei" w:hAnsi="Microsoft YaHei" w:cstheme="minorHAnsi"/>
          <w:b/>
          <w:sz w:val="20"/>
          <w:szCs w:val="20"/>
        </w:rPr>
      </w:pPr>
    </w:p>
    <w:p w14:paraId="2450B889" w14:textId="1FEEB1BD" w:rsidR="009C22AF" w:rsidRPr="000C0A48" w:rsidRDefault="005253A4" w:rsidP="000C0A48">
      <w:pPr>
        <w:rPr>
          <w:rFonts w:ascii="Microsoft YaHei" w:eastAsia="Microsoft YaHei" w:hAnsi="Microsoft YaHei" w:cstheme="minorHAnsi"/>
          <w:color w:val="595959" w:themeColor="text1" w:themeTint="A6"/>
          <w:sz w:val="20"/>
          <w:szCs w:val="20"/>
        </w:rPr>
      </w:pPr>
      <w:r w:rsidRPr="000C0A48">
        <w:rPr>
          <w:rFonts w:ascii="Microsoft YaHei" w:eastAsia="Microsoft YaHei" w:hAnsi="Microsoft YaHei" w:cstheme="minorHAnsi"/>
          <w:b/>
          <w:bCs/>
          <w:color w:val="595959" w:themeColor="text1" w:themeTint="A6"/>
          <w:sz w:val="20"/>
          <w:szCs w:val="20"/>
        </w:rPr>
        <w:t>Press contacts</w:t>
      </w:r>
      <w:r w:rsidR="005A3AB5" w:rsidRPr="000C0A48">
        <w:rPr>
          <w:rFonts w:ascii="Microsoft YaHei" w:eastAsia="Microsoft YaHei" w:hAnsi="Microsoft YaHei" w:cstheme="minorHAnsi"/>
          <w:b/>
          <w:bCs/>
          <w:color w:val="595959" w:themeColor="text1" w:themeTint="A6"/>
          <w:sz w:val="20"/>
          <w:szCs w:val="20"/>
        </w:rPr>
        <w:t>:</w:t>
      </w:r>
      <w:r w:rsidR="008B7121" w:rsidRPr="000C0A48">
        <w:rPr>
          <w:rFonts w:ascii="Microsoft YaHei" w:eastAsia="Microsoft YaHei" w:hAnsi="Microsoft YaHei" w:cstheme="minorHAnsi"/>
          <w:color w:val="595959" w:themeColor="text1" w:themeTint="A6"/>
          <w:sz w:val="20"/>
          <w:szCs w:val="20"/>
        </w:rPr>
        <w:t xml:space="preserve"> Ms. Elena Geremia, Senior Marcom Manager </w:t>
      </w:r>
      <w:r w:rsidR="00740C98" w:rsidRPr="000C0A48">
        <w:rPr>
          <w:rFonts w:ascii="Microsoft YaHei" w:eastAsia="Microsoft YaHei" w:hAnsi="Microsoft YaHei" w:cstheme="minorHAnsi"/>
          <w:color w:val="595959" w:themeColor="text1" w:themeTint="A6"/>
          <w:sz w:val="20"/>
          <w:szCs w:val="20"/>
        </w:rPr>
        <w:t xml:space="preserve">of </w:t>
      </w:r>
      <w:r w:rsidR="008B7121" w:rsidRPr="000C0A48">
        <w:rPr>
          <w:rFonts w:ascii="Microsoft YaHei" w:eastAsia="Microsoft YaHei" w:hAnsi="Microsoft YaHei" w:cstheme="minorHAnsi"/>
          <w:color w:val="595959" w:themeColor="text1" w:themeTint="A6"/>
          <w:sz w:val="20"/>
          <w:szCs w:val="20"/>
        </w:rPr>
        <w:t xml:space="preserve">VIV worldwide, </w:t>
      </w:r>
      <w:hyperlink r:id="rId9" w:history="1">
        <w:r w:rsidR="008B7121" w:rsidRPr="000C0A48">
          <w:rPr>
            <w:rStyle w:val="Hyperlink"/>
            <w:rFonts w:ascii="Microsoft YaHei" w:eastAsia="Microsoft YaHei" w:hAnsi="Microsoft YaHei" w:cstheme="minorHAnsi"/>
            <w:color w:val="595959" w:themeColor="text1" w:themeTint="A6"/>
            <w:sz w:val="20"/>
            <w:szCs w:val="20"/>
          </w:rPr>
          <w:t>elena@vnueurope.com</w:t>
        </w:r>
      </w:hyperlink>
      <w:r w:rsidR="000C0A48" w:rsidRPr="000C0A48">
        <w:rPr>
          <w:rFonts w:ascii="Microsoft YaHei" w:eastAsia="Microsoft YaHei" w:hAnsi="Microsoft YaHei" w:cstheme="minorHAnsi"/>
          <w:color w:val="595959" w:themeColor="text1" w:themeTint="A6"/>
          <w:sz w:val="20"/>
          <w:szCs w:val="20"/>
        </w:rPr>
        <w:t xml:space="preserve">, </w:t>
      </w:r>
      <w:r w:rsidR="008B7121" w:rsidRPr="000C0A48">
        <w:rPr>
          <w:rFonts w:ascii="Microsoft YaHei" w:eastAsia="Microsoft YaHei" w:hAnsi="Microsoft YaHei" w:cstheme="minorHAnsi"/>
          <w:color w:val="595959" w:themeColor="text1" w:themeTint="A6"/>
          <w:sz w:val="20"/>
          <w:szCs w:val="20"/>
        </w:rPr>
        <w:t>Ms. Saengtip Techapatiphandee, Assistant Marcom Manager</w:t>
      </w:r>
      <w:r w:rsidR="00740C98" w:rsidRPr="000C0A48">
        <w:rPr>
          <w:rFonts w:ascii="Microsoft YaHei" w:eastAsia="Microsoft YaHei" w:hAnsi="Microsoft YaHei" w:cstheme="minorHAnsi"/>
          <w:color w:val="595959" w:themeColor="text1" w:themeTint="A6"/>
          <w:sz w:val="20"/>
          <w:szCs w:val="20"/>
        </w:rPr>
        <w:t xml:space="preserve"> of </w:t>
      </w:r>
      <w:r w:rsidR="008B7121" w:rsidRPr="000C0A48">
        <w:rPr>
          <w:rFonts w:ascii="Microsoft YaHei" w:eastAsia="Microsoft YaHei" w:hAnsi="Microsoft YaHei" w:cstheme="minorHAnsi"/>
          <w:color w:val="595959" w:themeColor="text1" w:themeTint="A6"/>
          <w:sz w:val="20"/>
          <w:szCs w:val="20"/>
        </w:rPr>
        <w:t xml:space="preserve">VNU Asia Pacific, </w:t>
      </w:r>
      <w:r w:rsidR="00B3434C" w:rsidRPr="000C0A48">
        <w:rPr>
          <w:rStyle w:val="Hyperlink"/>
          <w:rFonts w:ascii="Microsoft YaHei" w:eastAsia="Microsoft YaHei" w:hAnsi="Microsoft YaHei"/>
          <w:color w:val="595959" w:themeColor="text1" w:themeTint="A6"/>
          <w:sz w:val="20"/>
          <w:szCs w:val="20"/>
        </w:rPr>
        <w:t>saengtip@vnuasiapacific.com</w:t>
      </w:r>
    </w:p>
    <w:p w14:paraId="262409DE" w14:textId="77777777" w:rsidR="009C22AF" w:rsidRPr="000C0A48" w:rsidRDefault="009C22AF" w:rsidP="00CD1241">
      <w:pPr>
        <w:rPr>
          <w:rFonts w:ascii="Microsoft YaHei" w:eastAsia="Microsoft YaHei" w:hAnsi="Microsoft YaHei" w:cstheme="minorHAnsi"/>
          <w:b/>
          <w:bCs/>
          <w:color w:val="595959" w:themeColor="text1" w:themeTint="A6"/>
          <w:sz w:val="20"/>
          <w:szCs w:val="20"/>
        </w:rPr>
      </w:pPr>
    </w:p>
    <w:p w14:paraId="4AC3C6D6" w14:textId="23255C21" w:rsidR="00A657FF" w:rsidRPr="000C0A48" w:rsidRDefault="00CD1241" w:rsidP="008B7121">
      <w:pPr>
        <w:rPr>
          <w:rFonts w:ascii="Microsoft YaHei" w:eastAsia="Microsoft YaHei" w:hAnsi="Microsoft YaHei" w:cstheme="minorHAnsi"/>
          <w:b/>
          <w:bCs/>
          <w:color w:val="595959" w:themeColor="text1" w:themeTint="A6"/>
          <w:sz w:val="20"/>
          <w:szCs w:val="20"/>
        </w:rPr>
      </w:pPr>
      <w:r w:rsidRPr="000C0A48">
        <w:rPr>
          <w:rFonts w:ascii="Microsoft YaHei" w:eastAsia="Microsoft YaHei" w:hAnsi="Microsoft YaHei" w:cstheme="minorHAnsi"/>
          <w:b/>
          <w:bCs/>
          <w:color w:val="595959" w:themeColor="text1" w:themeTint="A6"/>
          <w:sz w:val="20"/>
          <w:szCs w:val="20"/>
        </w:rPr>
        <w:t>About VNU Group</w:t>
      </w:r>
      <w:r w:rsidR="000E232A" w:rsidRPr="000C0A48">
        <w:rPr>
          <w:rFonts w:ascii="Microsoft YaHei" w:eastAsia="Microsoft YaHei" w:hAnsi="Microsoft YaHei" w:cstheme="minorHAnsi"/>
          <w:b/>
          <w:bCs/>
          <w:color w:val="595959" w:themeColor="text1" w:themeTint="A6"/>
          <w:sz w:val="20"/>
          <w:szCs w:val="20"/>
        </w:rPr>
        <w:t xml:space="preserve"> </w:t>
      </w:r>
      <w:r w:rsidR="000E232A" w:rsidRPr="000C0A48">
        <w:rPr>
          <w:rFonts w:ascii="Microsoft YaHei" w:eastAsia="Microsoft YaHei" w:hAnsi="Microsoft YaHei" w:cstheme="minorHAnsi"/>
          <w:color w:val="595959" w:themeColor="text1" w:themeTint="A6"/>
          <w:sz w:val="20"/>
          <w:szCs w:val="20"/>
        </w:rPr>
        <w:t xml:space="preserve">| </w:t>
      </w:r>
      <w:r w:rsidRPr="000C0A48">
        <w:rPr>
          <w:rFonts w:ascii="Microsoft YaHei" w:eastAsia="Microsoft YaHei" w:hAnsi="Microsoft YaHei" w:cstheme="minorHAnsi"/>
          <w:color w:val="595959" w:themeColor="text1" w:themeTint="A6"/>
          <w:sz w:val="20"/>
          <w:szCs w:val="20"/>
        </w:rPr>
        <w:t xml:space="preserve">VNU Group is a globally operating exhibition company with offices in Utrecht (VNU Europe), Shanghai (VNU Asia), and Bangkok (VNU Asia Pacific). VNU Group is part of the Royal Dutch Jaarbeurs and represents its international exhibition business outside of the Netherlands. Each VNU office runs a portfolio of exhibition and conference brands with professional expertise on specific markets and industries. The Agri-food exhibition portfolio is a core business in all three VNU regional offices. Other VNU Group main </w:t>
      </w:r>
      <w:r w:rsidR="008049CD" w:rsidRPr="000C0A48">
        <w:rPr>
          <w:rFonts w:ascii="Microsoft YaHei" w:eastAsia="Microsoft YaHei" w:hAnsi="Microsoft YaHei" w:cstheme="minorHAnsi"/>
          <w:color w:val="595959" w:themeColor="text1" w:themeTint="A6"/>
          <w:sz w:val="20"/>
          <w:szCs w:val="20"/>
        </w:rPr>
        <w:t xml:space="preserve">event </w:t>
      </w:r>
      <w:r w:rsidRPr="000C0A48">
        <w:rPr>
          <w:rFonts w:ascii="Microsoft YaHei" w:eastAsia="Microsoft YaHei" w:hAnsi="Microsoft YaHei" w:cstheme="minorHAnsi"/>
          <w:color w:val="595959" w:themeColor="text1" w:themeTint="A6"/>
          <w:sz w:val="20"/>
          <w:szCs w:val="20"/>
        </w:rPr>
        <w:t xml:space="preserve">sectors include Tech, Lifestyle, Construction, Lifesciences and Biotech, and more. </w:t>
      </w:r>
    </w:p>
    <w:sectPr w:rsidR="00A657FF" w:rsidRPr="000C0A48" w:rsidSect="000C0A48">
      <w:headerReference w:type="even" r:id="rId10"/>
      <w:headerReference w:type="default" r:id="rId11"/>
      <w:footerReference w:type="default" r:id="rId12"/>
      <w:headerReference w:type="first" r:id="rId13"/>
      <w:pgSz w:w="11900" w:h="16840"/>
      <w:pgMar w:top="1135" w:right="1127" w:bottom="1702" w:left="1276" w:header="708" w:footer="6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D472" w14:textId="77777777" w:rsidR="00DC56AC" w:rsidRDefault="00DC56AC" w:rsidP="00087401">
      <w:r>
        <w:separator/>
      </w:r>
    </w:p>
  </w:endnote>
  <w:endnote w:type="continuationSeparator" w:id="0">
    <w:p w14:paraId="0CEFB83A" w14:textId="77777777" w:rsidR="00DC56AC" w:rsidRDefault="00DC56AC" w:rsidP="0008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391863630"/>
      <w:docPartObj>
        <w:docPartGallery w:val="Page Numbers (Bottom of Page)"/>
        <w:docPartUnique/>
      </w:docPartObj>
    </w:sdtPr>
    <w:sdtEndPr>
      <w:rPr>
        <w:color w:val="7F7F7F" w:themeColor="background1" w:themeShade="7F"/>
        <w:spacing w:val="60"/>
      </w:rPr>
    </w:sdtEndPr>
    <w:sdtContent>
      <w:p w14:paraId="76923CDD" w14:textId="4748B1A3" w:rsidR="006B48DA" w:rsidRPr="00C97378" w:rsidRDefault="009C22AF" w:rsidP="006B48DA">
        <w:pPr>
          <w:pStyle w:val="Footer"/>
          <w:pBdr>
            <w:top w:val="single" w:sz="4" w:space="1" w:color="D9D9D9" w:themeColor="background1" w:themeShade="D9"/>
          </w:pBdr>
          <w:tabs>
            <w:tab w:val="left" w:pos="4196"/>
          </w:tabs>
          <w:rPr>
            <w:rFonts w:cstheme="minorHAnsi"/>
            <w:sz w:val="20"/>
            <w:szCs w:val="20"/>
          </w:rPr>
        </w:pPr>
        <w:r>
          <w:rPr>
            <w:noProof/>
          </w:rPr>
          <w:drawing>
            <wp:anchor distT="0" distB="0" distL="114300" distR="114300" simplePos="0" relativeHeight="251664384" behindDoc="0" locked="0" layoutInCell="1" allowOverlap="1" wp14:anchorId="294C06F5" wp14:editId="34827D84">
              <wp:simplePos x="0" y="0"/>
              <wp:positionH relativeFrom="column">
                <wp:posOffset>4750258</wp:posOffset>
              </wp:positionH>
              <wp:positionV relativeFrom="paragraph">
                <wp:posOffset>65243</wp:posOffset>
              </wp:positionV>
              <wp:extent cx="1259819" cy="361507"/>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7759" b="16183"/>
                      <a:stretch/>
                    </pic:blipFill>
                    <pic:spPr bwMode="auto">
                      <a:xfrm>
                        <a:off x="0" y="0"/>
                        <a:ext cx="1259819" cy="3615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48DA" w:rsidRPr="006B48DA">
          <w:rPr>
            <w:sz w:val="22"/>
            <w:szCs w:val="22"/>
          </w:rPr>
          <w:fldChar w:fldCharType="begin"/>
        </w:r>
        <w:r w:rsidR="006B48DA" w:rsidRPr="006B48DA">
          <w:rPr>
            <w:sz w:val="22"/>
            <w:szCs w:val="22"/>
          </w:rPr>
          <w:instrText xml:space="preserve"> PAGE   \* MERGEFORMAT </w:instrText>
        </w:r>
        <w:r w:rsidR="006B48DA" w:rsidRPr="006B48DA">
          <w:rPr>
            <w:sz w:val="22"/>
            <w:szCs w:val="22"/>
          </w:rPr>
          <w:fldChar w:fldCharType="separate"/>
        </w:r>
        <w:r w:rsidR="007D470A" w:rsidRPr="007D470A">
          <w:rPr>
            <w:b/>
            <w:bCs/>
            <w:noProof/>
            <w:sz w:val="22"/>
            <w:szCs w:val="22"/>
          </w:rPr>
          <w:t>3</w:t>
        </w:r>
        <w:r w:rsidR="006B48DA" w:rsidRPr="006B48DA">
          <w:rPr>
            <w:b/>
            <w:bCs/>
            <w:noProof/>
            <w:sz w:val="22"/>
            <w:szCs w:val="22"/>
          </w:rPr>
          <w:fldChar w:fldCharType="end"/>
        </w:r>
        <w:r w:rsidR="006B48DA" w:rsidRPr="006B48DA">
          <w:rPr>
            <w:b/>
            <w:bCs/>
            <w:sz w:val="22"/>
            <w:szCs w:val="22"/>
          </w:rPr>
          <w:t xml:space="preserve"> | </w:t>
        </w:r>
        <w:r w:rsidR="006B48DA" w:rsidRPr="006B48DA">
          <w:rPr>
            <w:color w:val="7F7F7F" w:themeColor="background1" w:themeShade="7F"/>
            <w:spacing w:val="60"/>
            <w:sz w:val="22"/>
            <w:szCs w:val="22"/>
          </w:rPr>
          <w:t>Page</w:t>
        </w:r>
        <w:r w:rsidR="006B48DA" w:rsidRPr="006B48DA">
          <w:rPr>
            <w:color w:val="7F7F7F" w:themeColor="background1" w:themeShade="7F"/>
            <w:spacing w:val="60"/>
            <w:sz w:val="22"/>
            <w:szCs w:val="22"/>
          </w:rPr>
          <w:tab/>
        </w:r>
        <w:r w:rsidR="006B48DA">
          <w:rPr>
            <w:color w:val="7F7F7F" w:themeColor="background1" w:themeShade="7F"/>
            <w:spacing w:val="60"/>
            <w:sz w:val="22"/>
            <w:szCs w:val="22"/>
          </w:rPr>
          <w:tab/>
        </w:r>
        <w:r w:rsidR="006B48DA" w:rsidRPr="006B48DA">
          <w:rPr>
            <w:color w:val="7F7F7F" w:themeColor="background1" w:themeShade="7F"/>
            <w:spacing w:val="60"/>
            <w:sz w:val="22"/>
            <w:szCs w:val="22"/>
          </w:rPr>
          <w:tab/>
        </w:r>
      </w:p>
    </w:sdtContent>
  </w:sdt>
  <w:p w14:paraId="73B61EA4" w14:textId="1D0AED92" w:rsidR="006B48DA" w:rsidRDefault="006B48DA" w:rsidP="009C22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2284" w14:textId="77777777" w:rsidR="00DC56AC" w:rsidRDefault="00DC56AC" w:rsidP="00087401">
      <w:r>
        <w:separator/>
      </w:r>
    </w:p>
  </w:footnote>
  <w:footnote w:type="continuationSeparator" w:id="0">
    <w:p w14:paraId="3FADC8AB" w14:textId="77777777" w:rsidR="00DC56AC" w:rsidRDefault="00DC56AC" w:rsidP="0008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67DD" w14:textId="42E749A1" w:rsidR="00087401" w:rsidRDefault="000C0A48">
    <w:pPr>
      <w:pStyle w:val="Header"/>
    </w:pPr>
    <w:r>
      <w:rPr>
        <w:noProof/>
      </w:rPr>
      <w:pict w14:anchorId="3E007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18184" o:spid="_x0000_s2051" type="#_x0000_t75" alt=""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VNU_Letterehad_asiapacif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054B" w14:textId="0787BF59" w:rsidR="00087401" w:rsidRDefault="00087401" w:rsidP="00A657FF">
    <w:pPr>
      <w:pStyle w:val="Header"/>
      <w:jc w:val="center"/>
    </w:pPr>
  </w:p>
  <w:p w14:paraId="573B818D" w14:textId="1DC6EBC6" w:rsidR="00A657FF" w:rsidRDefault="00A657FF" w:rsidP="00A657F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8A1C" w14:textId="69429704" w:rsidR="00087401" w:rsidRDefault="000C0A48">
    <w:pPr>
      <w:pStyle w:val="Header"/>
    </w:pPr>
    <w:r>
      <w:rPr>
        <w:noProof/>
      </w:rPr>
      <w:pict w14:anchorId="3AA87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18183" o:spid="_x0000_s2049" type="#_x0000_t75" alt=""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VNU_Letterehad_asiapacif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505F"/>
    <w:multiLevelType w:val="hybridMultilevel"/>
    <w:tmpl w:val="321E2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CA79D4"/>
    <w:multiLevelType w:val="hybridMultilevel"/>
    <w:tmpl w:val="F6CE0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01619"/>
    <w:multiLevelType w:val="hybridMultilevel"/>
    <w:tmpl w:val="28D24EE4"/>
    <w:lvl w:ilvl="0" w:tplc="7D1618F8">
      <w:numFmt w:val="bullet"/>
      <w:lvlText w:val=""/>
      <w:lvlJc w:val="left"/>
      <w:pPr>
        <w:ind w:left="720" w:hanging="360"/>
      </w:pPr>
      <w:rPr>
        <w:rFonts w:ascii="Symbol" w:eastAsiaTheme="minorHAnsi" w:hAnsi="Symbol" w:cstheme="minorBidi" w:hint="default"/>
        <w:color w:val="FF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01"/>
    <w:rsid w:val="0001460D"/>
    <w:rsid w:val="00020276"/>
    <w:rsid w:val="000617EF"/>
    <w:rsid w:val="0006555E"/>
    <w:rsid w:val="0007070D"/>
    <w:rsid w:val="00085C16"/>
    <w:rsid w:val="00087401"/>
    <w:rsid w:val="0009396D"/>
    <w:rsid w:val="000A5DCC"/>
    <w:rsid w:val="000C0A48"/>
    <w:rsid w:val="000D21F4"/>
    <w:rsid w:val="000D3018"/>
    <w:rsid w:val="000D4D20"/>
    <w:rsid w:val="000E12B3"/>
    <w:rsid w:val="000E232A"/>
    <w:rsid w:val="000F7164"/>
    <w:rsid w:val="001079DB"/>
    <w:rsid w:val="0012578D"/>
    <w:rsid w:val="001274DD"/>
    <w:rsid w:val="00137AC7"/>
    <w:rsid w:val="00140EBD"/>
    <w:rsid w:val="00165439"/>
    <w:rsid w:val="00186622"/>
    <w:rsid w:val="001868B8"/>
    <w:rsid w:val="001A018B"/>
    <w:rsid w:val="001C0945"/>
    <w:rsid w:val="001C148C"/>
    <w:rsid w:val="001C2FB5"/>
    <w:rsid w:val="001D6764"/>
    <w:rsid w:val="001E28C9"/>
    <w:rsid w:val="001F1B3C"/>
    <w:rsid w:val="001F2C30"/>
    <w:rsid w:val="00201EB4"/>
    <w:rsid w:val="00245CA7"/>
    <w:rsid w:val="002514E2"/>
    <w:rsid w:val="00254E63"/>
    <w:rsid w:val="002560CC"/>
    <w:rsid w:val="00294473"/>
    <w:rsid w:val="002A6EB6"/>
    <w:rsid w:val="002A714E"/>
    <w:rsid w:val="002A74E9"/>
    <w:rsid w:val="002C1D51"/>
    <w:rsid w:val="002C5232"/>
    <w:rsid w:val="002E45CC"/>
    <w:rsid w:val="002F7006"/>
    <w:rsid w:val="00340597"/>
    <w:rsid w:val="00350151"/>
    <w:rsid w:val="00362DF3"/>
    <w:rsid w:val="00364893"/>
    <w:rsid w:val="0036622C"/>
    <w:rsid w:val="00370E33"/>
    <w:rsid w:val="003769EC"/>
    <w:rsid w:val="00381239"/>
    <w:rsid w:val="003831A8"/>
    <w:rsid w:val="00390F93"/>
    <w:rsid w:val="003A305A"/>
    <w:rsid w:val="003B2DAB"/>
    <w:rsid w:val="003B2E8D"/>
    <w:rsid w:val="003E54AC"/>
    <w:rsid w:val="00422DF1"/>
    <w:rsid w:val="00423DD0"/>
    <w:rsid w:val="00445B47"/>
    <w:rsid w:val="004553DA"/>
    <w:rsid w:val="004627CC"/>
    <w:rsid w:val="004872DC"/>
    <w:rsid w:val="004A3C13"/>
    <w:rsid w:val="004A50BD"/>
    <w:rsid w:val="004A6F59"/>
    <w:rsid w:val="004B4677"/>
    <w:rsid w:val="004B47A7"/>
    <w:rsid w:val="004B54AE"/>
    <w:rsid w:val="004D607A"/>
    <w:rsid w:val="004E7EF5"/>
    <w:rsid w:val="004F18D8"/>
    <w:rsid w:val="00502BF0"/>
    <w:rsid w:val="00505525"/>
    <w:rsid w:val="00523789"/>
    <w:rsid w:val="005253A4"/>
    <w:rsid w:val="00527EAF"/>
    <w:rsid w:val="005713F0"/>
    <w:rsid w:val="00571F27"/>
    <w:rsid w:val="00572BC6"/>
    <w:rsid w:val="00581137"/>
    <w:rsid w:val="00583EAA"/>
    <w:rsid w:val="005A3AB5"/>
    <w:rsid w:val="005C4272"/>
    <w:rsid w:val="005E7F8F"/>
    <w:rsid w:val="00601500"/>
    <w:rsid w:val="00603FB8"/>
    <w:rsid w:val="00606542"/>
    <w:rsid w:val="00630E79"/>
    <w:rsid w:val="00640C90"/>
    <w:rsid w:val="00663C67"/>
    <w:rsid w:val="00666304"/>
    <w:rsid w:val="00675F2A"/>
    <w:rsid w:val="006828B8"/>
    <w:rsid w:val="00684026"/>
    <w:rsid w:val="00686B0F"/>
    <w:rsid w:val="00692CF8"/>
    <w:rsid w:val="00694CEA"/>
    <w:rsid w:val="006B48DA"/>
    <w:rsid w:val="006E442D"/>
    <w:rsid w:val="00700B4B"/>
    <w:rsid w:val="00702826"/>
    <w:rsid w:val="00706C3D"/>
    <w:rsid w:val="00740C98"/>
    <w:rsid w:val="00743A1D"/>
    <w:rsid w:val="0074722A"/>
    <w:rsid w:val="0074747C"/>
    <w:rsid w:val="007763B7"/>
    <w:rsid w:val="007819F4"/>
    <w:rsid w:val="00795181"/>
    <w:rsid w:val="007C0974"/>
    <w:rsid w:val="007D470A"/>
    <w:rsid w:val="007E1FF9"/>
    <w:rsid w:val="007F03BC"/>
    <w:rsid w:val="008049CD"/>
    <w:rsid w:val="00806834"/>
    <w:rsid w:val="0081004B"/>
    <w:rsid w:val="008128C6"/>
    <w:rsid w:val="00834D90"/>
    <w:rsid w:val="008433B4"/>
    <w:rsid w:val="00844820"/>
    <w:rsid w:val="008572A5"/>
    <w:rsid w:val="008635DF"/>
    <w:rsid w:val="00867C43"/>
    <w:rsid w:val="00881341"/>
    <w:rsid w:val="008B7121"/>
    <w:rsid w:val="008C02BA"/>
    <w:rsid w:val="008D1B3C"/>
    <w:rsid w:val="008E1543"/>
    <w:rsid w:val="008F694A"/>
    <w:rsid w:val="009130CE"/>
    <w:rsid w:val="00926C06"/>
    <w:rsid w:val="00932286"/>
    <w:rsid w:val="009339FA"/>
    <w:rsid w:val="00942AFE"/>
    <w:rsid w:val="009512C4"/>
    <w:rsid w:val="00952839"/>
    <w:rsid w:val="009676F8"/>
    <w:rsid w:val="00974421"/>
    <w:rsid w:val="00976650"/>
    <w:rsid w:val="009847E0"/>
    <w:rsid w:val="0098762F"/>
    <w:rsid w:val="009C22AF"/>
    <w:rsid w:val="009D6072"/>
    <w:rsid w:val="009D7CC9"/>
    <w:rsid w:val="00A235D3"/>
    <w:rsid w:val="00A26D91"/>
    <w:rsid w:val="00A36CE3"/>
    <w:rsid w:val="00A635A4"/>
    <w:rsid w:val="00A657FF"/>
    <w:rsid w:val="00A8267B"/>
    <w:rsid w:val="00A8762B"/>
    <w:rsid w:val="00A911D2"/>
    <w:rsid w:val="00A92C9D"/>
    <w:rsid w:val="00AB1D6B"/>
    <w:rsid w:val="00AB30A1"/>
    <w:rsid w:val="00AD3D94"/>
    <w:rsid w:val="00AD699A"/>
    <w:rsid w:val="00AE345B"/>
    <w:rsid w:val="00AF1541"/>
    <w:rsid w:val="00B235C8"/>
    <w:rsid w:val="00B31BE8"/>
    <w:rsid w:val="00B3434C"/>
    <w:rsid w:val="00B5573E"/>
    <w:rsid w:val="00BC64A3"/>
    <w:rsid w:val="00BE085B"/>
    <w:rsid w:val="00BE5A3C"/>
    <w:rsid w:val="00BF470B"/>
    <w:rsid w:val="00C01CFF"/>
    <w:rsid w:val="00C03AED"/>
    <w:rsid w:val="00C03E46"/>
    <w:rsid w:val="00C07EAB"/>
    <w:rsid w:val="00C16FFB"/>
    <w:rsid w:val="00C213AE"/>
    <w:rsid w:val="00C30286"/>
    <w:rsid w:val="00C37F84"/>
    <w:rsid w:val="00C4098A"/>
    <w:rsid w:val="00C45A0A"/>
    <w:rsid w:val="00C5243D"/>
    <w:rsid w:val="00C531ED"/>
    <w:rsid w:val="00C668B5"/>
    <w:rsid w:val="00C74F94"/>
    <w:rsid w:val="00C83FFF"/>
    <w:rsid w:val="00C97378"/>
    <w:rsid w:val="00CC0F43"/>
    <w:rsid w:val="00CD1241"/>
    <w:rsid w:val="00CD2B00"/>
    <w:rsid w:val="00CE4EF7"/>
    <w:rsid w:val="00D43EC3"/>
    <w:rsid w:val="00D52461"/>
    <w:rsid w:val="00D55657"/>
    <w:rsid w:val="00D718EC"/>
    <w:rsid w:val="00D71C48"/>
    <w:rsid w:val="00D752AA"/>
    <w:rsid w:val="00D90E4D"/>
    <w:rsid w:val="00DC4ED0"/>
    <w:rsid w:val="00DC56AC"/>
    <w:rsid w:val="00DD2EEA"/>
    <w:rsid w:val="00DD6A97"/>
    <w:rsid w:val="00DE5F98"/>
    <w:rsid w:val="00DE645E"/>
    <w:rsid w:val="00DF7EA3"/>
    <w:rsid w:val="00E0693F"/>
    <w:rsid w:val="00E51C38"/>
    <w:rsid w:val="00E5556E"/>
    <w:rsid w:val="00E62090"/>
    <w:rsid w:val="00E63F0A"/>
    <w:rsid w:val="00E761DB"/>
    <w:rsid w:val="00E9039A"/>
    <w:rsid w:val="00EB01B0"/>
    <w:rsid w:val="00EB21A3"/>
    <w:rsid w:val="00EC0B98"/>
    <w:rsid w:val="00ED3570"/>
    <w:rsid w:val="00EF3897"/>
    <w:rsid w:val="00F13C8C"/>
    <w:rsid w:val="00F4390F"/>
    <w:rsid w:val="00F45B6D"/>
    <w:rsid w:val="00F620ED"/>
    <w:rsid w:val="00F82FE6"/>
    <w:rsid w:val="00F843EF"/>
    <w:rsid w:val="00FA3CAD"/>
    <w:rsid w:val="00FB074A"/>
    <w:rsid w:val="00FE213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4798E2"/>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01"/>
    <w:pPr>
      <w:tabs>
        <w:tab w:val="center" w:pos="4536"/>
        <w:tab w:val="right" w:pos="9072"/>
      </w:tabs>
    </w:pPr>
  </w:style>
  <w:style w:type="character" w:customStyle="1" w:styleId="HeaderChar">
    <w:name w:val="Header Char"/>
    <w:basedOn w:val="DefaultParagraphFont"/>
    <w:link w:val="Header"/>
    <w:uiPriority w:val="99"/>
    <w:rsid w:val="00087401"/>
  </w:style>
  <w:style w:type="paragraph" w:styleId="Footer">
    <w:name w:val="footer"/>
    <w:basedOn w:val="Normal"/>
    <w:link w:val="FooterChar"/>
    <w:uiPriority w:val="99"/>
    <w:unhideWhenUsed/>
    <w:rsid w:val="00087401"/>
    <w:pPr>
      <w:tabs>
        <w:tab w:val="center" w:pos="4536"/>
        <w:tab w:val="right" w:pos="9072"/>
      </w:tabs>
    </w:pPr>
  </w:style>
  <w:style w:type="character" w:customStyle="1" w:styleId="FooterChar">
    <w:name w:val="Footer Char"/>
    <w:basedOn w:val="DefaultParagraphFont"/>
    <w:link w:val="Footer"/>
    <w:uiPriority w:val="99"/>
    <w:rsid w:val="00087401"/>
  </w:style>
  <w:style w:type="character" w:styleId="Hyperlink">
    <w:name w:val="Hyperlink"/>
    <w:basedOn w:val="DefaultParagraphFont"/>
    <w:uiPriority w:val="99"/>
    <w:unhideWhenUsed/>
    <w:rsid w:val="005713F0"/>
    <w:rPr>
      <w:color w:val="0563C1" w:themeColor="hyperlink"/>
      <w:u w:val="single"/>
    </w:rPr>
  </w:style>
  <w:style w:type="character" w:customStyle="1" w:styleId="Onopgelostemelding1">
    <w:name w:val="Onopgeloste melding1"/>
    <w:basedOn w:val="DefaultParagraphFont"/>
    <w:uiPriority w:val="99"/>
    <w:rsid w:val="00D90E4D"/>
    <w:rPr>
      <w:color w:val="605E5C"/>
      <w:shd w:val="clear" w:color="auto" w:fill="E1DFDD"/>
    </w:rPr>
  </w:style>
  <w:style w:type="paragraph" w:styleId="ListParagraph">
    <w:name w:val="List Paragraph"/>
    <w:basedOn w:val="Normal"/>
    <w:uiPriority w:val="34"/>
    <w:qFormat/>
    <w:rsid w:val="000D4D20"/>
    <w:pPr>
      <w:ind w:left="720"/>
      <w:contextualSpacing/>
    </w:pPr>
  </w:style>
  <w:style w:type="character" w:styleId="CommentReference">
    <w:name w:val="annotation reference"/>
    <w:basedOn w:val="DefaultParagraphFont"/>
    <w:semiHidden/>
    <w:unhideWhenUsed/>
    <w:rsid w:val="004A3C13"/>
    <w:rPr>
      <w:sz w:val="16"/>
      <w:szCs w:val="16"/>
    </w:rPr>
  </w:style>
  <w:style w:type="paragraph" w:styleId="CommentText">
    <w:name w:val="annotation text"/>
    <w:basedOn w:val="Normal"/>
    <w:link w:val="CommentTextChar"/>
    <w:unhideWhenUsed/>
    <w:rsid w:val="004A3C13"/>
    <w:rPr>
      <w:sz w:val="20"/>
      <w:szCs w:val="20"/>
    </w:rPr>
  </w:style>
  <w:style w:type="character" w:customStyle="1" w:styleId="CommentTextChar">
    <w:name w:val="Comment Text Char"/>
    <w:basedOn w:val="DefaultParagraphFont"/>
    <w:link w:val="CommentText"/>
    <w:rsid w:val="004A3C13"/>
    <w:rPr>
      <w:sz w:val="20"/>
      <w:szCs w:val="20"/>
      <w:lang w:val="en-GB"/>
    </w:rPr>
  </w:style>
  <w:style w:type="paragraph" w:styleId="CommentSubject">
    <w:name w:val="annotation subject"/>
    <w:basedOn w:val="CommentText"/>
    <w:next w:val="CommentText"/>
    <w:link w:val="CommentSubjectChar"/>
    <w:uiPriority w:val="99"/>
    <w:semiHidden/>
    <w:unhideWhenUsed/>
    <w:rsid w:val="004A3C13"/>
    <w:rPr>
      <w:b/>
      <w:bCs/>
    </w:rPr>
  </w:style>
  <w:style w:type="character" w:customStyle="1" w:styleId="CommentSubjectChar">
    <w:name w:val="Comment Subject Char"/>
    <w:basedOn w:val="CommentTextChar"/>
    <w:link w:val="CommentSubject"/>
    <w:uiPriority w:val="99"/>
    <w:semiHidden/>
    <w:rsid w:val="004A3C13"/>
    <w:rPr>
      <w:b/>
      <w:bCs/>
      <w:sz w:val="20"/>
      <w:szCs w:val="20"/>
      <w:lang w:val="en-GB"/>
    </w:rPr>
  </w:style>
  <w:style w:type="paragraph" w:styleId="BalloonText">
    <w:name w:val="Balloon Text"/>
    <w:basedOn w:val="Normal"/>
    <w:link w:val="BalloonTextChar"/>
    <w:uiPriority w:val="99"/>
    <w:semiHidden/>
    <w:unhideWhenUsed/>
    <w:rsid w:val="004A3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C13"/>
    <w:rPr>
      <w:rFonts w:ascii="Segoe UI" w:hAnsi="Segoe UI" w:cs="Segoe UI"/>
      <w:sz w:val="18"/>
      <w:szCs w:val="18"/>
      <w:lang w:val="en-GB"/>
    </w:rPr>
  </w:style>
  <w:style w:type="table" w:styleId="TableGrid">
    <w:name w:val="Table Grid"/>
    <w:basedOn w:val="TableNormal"/>
    <w:uiPriority w:val="39"/>
    <w:rsid w:val="0074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28C6"/>
    <w:rPr>
      <w:lang w:val="en-GB"/>
    </w:rPr>
  </w:style>
  <w:style w:type="character" w:customStyle="1" w:styleId="UnresolvedMention1">
    <w:name w:val="Unresolved Mention1"/>
    <w:basedOn w:val="DefaultParagraphFont"/>
    <w:uiPriority w:val="99"/>
    <w:semiHidden/>
    <w:unhideWhenUsed/>
    <w:rsid w:val="006B48DA"/>
    <w:rPr>
      <w:color w:val="605E5C"/>
      <w:shd w:val="clear" w:color="auto" w:fill="E1DFDD"/>
    </w:rPr>
  </w:style>
  <w:style w:type="character" w:styleId="UnresolvedMention">
    <w:name w:val="Unresolved Mention"/>
    <w:basedOn w:val="DefaultParagraphFont"/>
    <w:uiPriority w:val="99"/>
    <w:semiHidden/>
    <w:unhideWhenUsed/>
    <w:rsid w:val="00B235C8"/>
    <w:rPr>
      <w:color w:val="605E5C"/>
      <w:shd w:val="clear" w:color="auto" w:fill="E1DFDD"/>
    </w:rPr>
  </w:style>
  <w:style w:type="character" w:customStyle="1" w:styleId="s1">
    <w:name w:val="s1"/>
    <w:basedOn w:val="DefaultParagraphFont"/>
    <w:rsid w:val="00C01CFF"/>
  </w:style>
  <w:style w:type="paragraph" w:customStyle="1" w:styleId="p1">
    <w:name w:val="p1"/>
    <w:basedOn w:val="Normal"/>
    <w:rsid w:val="00C01CFF"/>
    <w:pPr>
      <w:spacing w:before="100" w:beforeAutospacing="1" w:after="100" w:afterAutospacing="1"/>
    </w:pPr>
    <w:rPr>
      <w:rFonts w:ascii="Times New Roman" w:eastAsia="Times New Roman" w:hAnsi="Times New Roman" w:cs="Times New Roman"/>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74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na@vnueurop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E42E-FCE9-45DE-80D4-91099032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Stein</dc:creator>
  <cp:keywords/>
  <dc:description/>
  <cp:lastModifiedBy>Geremia, E. - Elena</cp:lastModifiedBy>
  <cp:revision>8</cp:revision>
  <cp:lastPrinted>2021-05-04T10:19:00Z</cp:lastPrinted>
  <dcterms:created xsi:type="dcterms:W3CDTF">2021-03-31T02:37:00Z</dcterms:created>
  <dcterms:modified xsi:type="dcterms:W3CDTF">2021-05-04T10:21:00Z</dcterms:modified>
</cp:coreProperties>
</file>